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0369F" w14:textId="5EFD8ED0" w:rsidR="00737B11" w:rsidRDefault="00BD0275" w:rsidP="00BD0275">
      <w:pPr>
        <w:pBdr>
          <w:top w:val="single" w:sz="4" w:space="0" w:color="auto"/>
          <w:left w:val="single" w:sz="4" w:space="1" w:color="auto"/>
          <w:bottom w:val="single" w:sz="4" w:space="1" w:color="auto"/>
          <w:right w:val="single" w:sz="4" w:space="4" w:color="auto"/>
        </w:pBdr>
        <w:spacing w:after="0" w:line="276" w:lineRule="auto"/>
        <w:ind w:left="1134" w:right="-851"/>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 xml:space="preserve">SEANCE </w:t>
      </w:r>
      <w:r w:rsidR="00737B11">
        <w:rPr>
          <w:rFonts w:ascii="Times New Roman" w:eastAsia="Times New Roman" w:hAnsi="Times New Roman" w:cs="Times New Roman"/>
          <w:b/>
          <w:lang w:eastAsia="fr-FR"/>
        </w:rPr>
        <w:t>DU CONSEIL MUNICIPAL</w:t>
      </w:r>
    </w:p>
    <w:p w14:paraId="405CA2D2" w14:textId="7D42FD35" w:rsidR="00BD0275" w:rsidRDefault="00BD0275" w:rsidP="00BD0275">
      <w:pPr>
        <w:pBdr>
          <w:top w:val="single" w:sz="4" w:space="0" w:color="auto"/>
          <w:left w:val="single" w:sz="4" w:space="1" w:color="auto"/>
          <w:bottom w:val="single" w:sz="4" w:space="1" w:color="auto"/>
          <w:right w:val="single" w:sz="4" w:space="4" w:color="auto"/>
        </w:pBdr>
        <w:spacing w:after="0" w:line="276" w:lineRule="auto"/>
        <w:ind w:left="1134" w:right="-851"/>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DU 16 MAI 2022</w:t>
      </w:r>
    </w:p>
    <w:p w14:paraId="7126E15B" w14:textId="77777777" w:rsidR="00BD0275" w:rsidRDefault="00BD0275" w:rsidP="00BD0275">
      <w:pPr>
        <w:spacing w:before="120" w:after="0"/>
        <w:ind w:left="1134" w:right="-851"/>
        <w:jc w:val="both"/>
        <w:rPr>
          <w:rFonts w:ascii="Times New Roman" w:eastAsia="Times New Roman" w:hAnsi="Times New Roman" w:cs="Times New Roman"/>
          <w:lang w:eastAsia="fr-FR"/>
        </w:rPr>
      </w:pPr>
    </w:p>
    <w:p w14:paraId="63608DE8" w14:textId="6A62F391" w:rsidR="00737B11" w:rsidRDefault="00737B11" w:rsidP="00BD0275">
      <w:pPr>
        <w:spacing w:before="120" w:after="0"/>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L’an deux mil vingt-deux, le seize du mois de mai à vingt</w:t>
      </w:r>
      <w:r>
        <w:rPr>
          <w:rFonts w:ascii="Times New Roman" w:eastAsia="Times New Roman" w:hAnsi="Times New Roman" w:cs="Times New Roman"/>
          <w:bCs/>
          <w:lang w:eastAsia="fr-FR"/>
        </w:rPr>
        <w:t xml:space="preserve"> heures, </w:t>
      </w:r>
      <w:r>
        <w:rPr>
          <w:rFonts w:ascii="Times New Roman" w:eastAsia="Times New Roman" w:hAnsi="Times New Roman" w:cs="Times New Roman"/>
          <w:lang w:eastAsia="fr-FR"/>
        </w:rPr>
        <w:t>le Conseil Municipal, régulièrement convoqué, s’est réuni en session ordinaire, au nombre prescrit par la loi, à la mairie, sous la présidence de Mr Edouard de La BASSETIERE, Maire.</w:t>
      </w:r>
    </w:p>
    <w:p w14:paraId="0A30F64B" w14:textId="77777777" w:rsidR="00737B11" w:rsidRDefault="00737B11" w:rsidP="00BD0275">
      <w:pPr>
        <w:spacing w:before="120" w:after="0"/>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Nombre de conseillers en exercice : 15</w:t>
      </w:r>
    </w:p>
    <w:p w14:paraId="13655C23" w14:textId="77777777" w:rsidR="00737B11" w:rsidRDefault="00737B11" w:rsidP="00BD0275">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Nombre de conseillers présents : 14</w:t>
      </w:r>
    </w:p>
    <w:p w14:paraId="328C69BB" w14:textId="77777777" w:rsidR="00737B11" w:rsidRDefault="00737B11" w:rsidP="00BD0275">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Date de la convocation du Conseil Municipal et date d’affichage : 10/05/2022</w:t>
      </w:r>
    </w:p>
    <w:p w14:paraId="4FC0FB8E" w14:textId="77777777" w:rsidR="00737B11" w:rsidRDefault="00737B11" w:rsidP="00BD0275">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Présents </w:t>
      </w:r>
      <w:r>
        <w:rPr>
          <w:rFonts w:ascii="Times New Roman" w:eastAsia="Times New Roman" w:hAnsi="Times New Roman" w:cs="Times New Roman"/>
          <w:lang w:eastAsia="fr-FR"/>
        </w:rPr>
        <w:t>: Edouard de La BASSETIERE, Francis CHUSSEAU, Annie RENOUF, Roger GOMET, Nicolas BOUREAU, Romain TESSIER, Karine GAZEAU, Sylvie LEBON, Evelyne DRAPEAU, Christine PASZKO, Frank RABILLE, Joseph BERNARD, Karine GAZEAU, Véronique DESMARICAUX,</w:t>
      </w:r>
    </w:p>
    <w:p w14:paraId="397F6182" w14:textId="77777777" w:rsidR="00737B11" w:rsidRDefault="00737B11" w:rsidP="00BD0275">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Absents ou excusés </w:t>
      </w:r>
      <w:r>
        <w:rPr>
          <w:rFonts w:ascii="Times New Roman" w:eastAsia="Times New Roman" w:hAnsi="Times New Roman" w:cs="Times New Roman"/>
          <w:lang w:eastAsia="fr-FR"/>
        </w:rPr>
        <w:t>: Laure de Maisonneuve</w:t>
      </w:r>
    </w:p>
    <w:p w14:paraId="66CC99C8" w14:textId="0DF8C27C" w:rsidR="00737B11" w:rsidRDefault="00737B11" w:rsidP="00BD0275">
      <w:pPr>
        <w:spacing w:after="0" w:line="360"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Secrétaire</w:t>
      </w:r>
      <w:r>
        <w:rPr>
          <w:rFonts w:ascii="Times New Roman" w:eastAsia="Times New Roman" w:hAnsi="Times New Roman" w:cs="Times New Roman"/>
          <w:lang w:eastAsia="fr-FR"/>
        </w:rPr>
        <w:t xml:space="preserve"> : Annie RENOUF </w:t>
      </w:r>
    </w:p>
    <w:p w14:paraId="1B49B5A3" w14:textId="464E1E5C" w:rsidR="00BD0275" w:rsidRDefault="00BD0275" w:rsidP="00BD0275">
      <w:pPr>
        <w:spacing w:after="0" w:line="360" w:lineRule="auto"/>
        <w:ind w:left="1134" w:right="-851"/>
        <w:jc w:val="both"/>
        <w:rPr>
          <w:rFonts w:ascii="Times New Roman" w:eastAsia="Times New Roman" w:hAnsi="Times New Roman" w:cs="Times New Roman"/>
          <w:lang w:eastAsia="fr-FR"/>
        </w:rPr>
      </w:pPr>
    </w:p>
    <w:p w14:paraId="3DEF8F8E" w14:textId="7ACFD386" w:rsidR="00BD0275" w:rsidRDefault="00BD0275" w:rsidP="00BD0275">
      <w:pPr>
        <w:spacing w:after="0" w:line="360"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Le quorum étant atteint,</w:t>
      </w:r>
    </w:p>
    <w:p w14:paraId="7C7EE40C" w14:textId="51B13EEC" w:rsidR="00BD0275" w:rsidRDefault="00BD0275" w:rsidP="00BD0275">
      <w:pPr>
        <w:spacing w:after="0" w:line="360"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Mr le Maire ouvre la séance par la lecture du Compte-Rendu du 27 avril 2022. A l’unanimité, le compte-rendu est adopté ;</w:t>
      </w:r>
    </w:p>
    <w:p w14:paraId="600610E4" w14:textId="18210875" w:rsidR="00BD0275" w:rsidRDefault="00BD0275" w:rsidP="00BD0275">
      <w:pPr>
        <w:spacing w:after="0" w:line="360" w:lineRule="auto"/>
        <w:ind w:left="1134" w:right="-851"/>
        <w:jc w:val="both"/>
        <w:rPr>
          <w:rFonts w:ascii="Times New Roman" w:eastAsia="Times New Roman" w:hAnsi="Times New Roman" w:cs="Times New Roman"/>
          <w:lang w:eastAsia="fr-FR"/>
        </w:rPr>
      </w:pPr>
    </w:p>
    <w:p w14:paraId="52347A87" w14:textId="77777777" w:rsidR="00737B11" w:rsidRDefault="00737B11" w:rsidP="00BD0275">
      <w:pPr>
        <w:spacing w:after="0"/>
        <w:ind w:left="1134" w:right="-851"/>
        <w:jc w:val="both"/>
        <w:rPr>
          <w:b/>
          <w:bCs/>
          <w:u w:val="single"/>
        </w:rPr>
      </w:pPr>
    </w:p>
    <w:p w14:paraId="424D63F6" w14:textId="77777777" w:rsidR="00737B11" w:rsidRDefault="00737B11" w:rsidP="00BD0275">
      <w:pPr>
        <w:ind w:left="1134" w:right="-851"/>
        <w:jc w:val="both"/>
        <w:rPr>
          <w:rFonts w:ascii="Times New Roman" w:hAnsi="Times New Roman" w:cs="Times New Roman"/>
          <w:b/>
          <w:bCs/>
          <w:u w:val="single"/>
        </w:rPr>
      </w:pPr>
      <w:r>
        <w:rPr>
          <w:rFonts w:ascii="Times New Roman" w:hAnsi="Times New Roman" w:cs="Times New Roman"/>
          <w:b/>
          <w:bCs/>
          <w:u w:val="single"/>
        </w:rPr>
        <w:t>33-2022 PRIX DE VENTE DES LOTS DU LOTISSEMENT LES COMBES 2</w:t>
      </w:r>
    </w:p>
    <w:p w14:paraId="2E00A2D2" w14:textId="77777777" w:rsidR="00737B11" w:rsidRPr="00632474" w:rsidRDefault="00737B11" w:rsidP="00BD0275">
      <w:pPr>
        <w:ind w:left="1134" w:right="-851"/>
        <w:jc w:val="both"/>
        <w:rPr>
          <w:rFonts w:ascii="Times New Roman" w:hAnsi="Times New Roman" w:cs="Times New Roman"/>
          <w:b/>
          <w:bCs/>
          <w:i/>
          <w:iCs/>
          <w:u w:val="single"/>
        </w:rPr>
      </w:pPr>
      <w:r w:rsidRPr="00632474">
        <w:rPr>
          <w:rFonts w:ascii="Times New Roman" w:hAnsi="Times New Roman" w:cs="Times New Roman"/>
          <w:b/>
          <w:bCs/>
          <w:i/>
          <w:iCs/>
          <w:u w:val="single"/>
        </w:rPr>
        <w:t xml:space="preserve">Mme Sylvie LEBON, intéressée, est sortie lors de cette délibération et n’a </w:t>
      </w:r>
      <w:r>
        <w:rPr>
          <w:rFonts w:ascii="Times New Roman" w:hAnsi="Times New Roman" w:cs="Times New Roman"/>
          <w:b/>
          <w:bCs/>
          <w:i/>
          <w:iCs/>
          <w:u w:val="single"/>
        </w:rPr>
        <w:t>donc pas participé au vote.</w:t>
      </w:r>
    </w:p>
    <w:p w14:paraId="69730C95" w14:textId="77777777" w:rsidR="00737B11" w:rsidRDefault="00737B11" w:rsidP="00BD0275">
      <w:pPr>
        <w:ind w:left="1134" w:right="-851"/>
        <w:jc w:val="both"/>
        <w:rPr>
          <w:rFonts w:ascii="Times New Roman" w:hAnsi="Times New Roman" w:cs="Times New Roman"/>
        </w:rPr>
      </w:pPr>
      <w:r>
        <w:rPr>
          <w:rFonts w:ascii="Times New Roman" w:hAnsi="Times New Roman" w:cs="Times New Roman"/>
        </w:rPr>
        <w:t>Monsieur le Maire demande au Conseil Municipal de bien vouloir fixer les prix de vente des 7 lots du lotissement les Combes 2.</w:t>
      </w:r>
    </w:p>
    <w:p w14:paraId="7DB6961A" w14:textId="77777777" w:rsidR="00737B11" w:rsidRDefault="00737B11" w:rsidP="00BD0275">
      <w:pPr>
        <w:ind w:left="1134" w:right="-851"/>
        <w:jc w:val="both"/>
        <w:rPr>
          <w:rFonts w:ascii="Times New Roman" w:hAnsi="Times New Roman" w:cs="Times New Roman"/>
        </w:rPr>
      </w:pPr>
      <w:r>
        <w:rPr>
          <w:rFonts w:ascii="Times New Roman" w:hAnsi="Times New Roman" w:cs="Times New Roman"/>
        </w:rPr>
        <w:t xml:space="preserve">Après en avoir délibéré, le Conseil Municipal à l’unanimité, décide : </w:t>
      </w:r>
    </w:p>
    <w:p w14:paraId="60A96BD0" w14:textId="77777777" w:rsidR="00737B11" w:rsidRDefault="00737B11" w:rsidP="00BD0275">
      <w:pPr>
        <w:ind w:left="1134" w:right="-851"/>
        <w:jc w:val="both"/>
        <w:rPr>
          <w:rFonts w:ascii="Times New Roman" w:hAnsi="Times New Roman" w:cs="Times New Roman"/>
        </w:rPr>
      </w:pPr>
      <w:r>
        <w:rPr>
          <w:rFonts w:ascii="Times New Roman" w:hAnsi="Times New Roman" w:cs="Times New Roman"/>
        </w:rPr>
        <w:t>- de fixer les prix de vente ci-dessous :</w:t>
      </w:r>
    </w:p>
    <w:p w14:paraId="5E99FAE1" w14:textId="77777777" w:rsidR="00737B11" w:rsidRPr="00D650A4" w:rsidRDefault="00737B11" w:rsidP="00BD0275">
      <w:pPr>
        <w:ind w:left="1134" w:right="-851"/>
        <w:jc w:val="both"/>
        <w:rPr>
          <w:rFonts w:ascii="Times New Roman" w:hAnsi="Times New Roman" w:cs="Times New Roman"/>
        </w:rPr>
      </w:pPr>
      <w:r w:rsidRPr="00D650A4">
        <w:rPr>
          <w:rFonts w:ascii="Times New Roman" w:hAnsi="Times New Roman" w:cs="Times New Roman"/>
        </w:rPr>
        <w:t>LOT 1 : 408 m² : 55 000 €</w:t>
      </w:r>
    </w:p>
    <w:p w14:paraId="543A6E4B" w14:textId="77777777" w:rsidR="00737B11" w:rsidRPr="00D650A4" w:rsidRDefault="00737B11" w:rsidP="00BD0275">
      <w:pPr>
        <w:ind w:left="1134" w:right="-851"/>
        <w:jc w:val="both"/>
        <w:rPr>
          <w:rFonts w:ascii="Times New Roman" w:hAnsi="Times New Roman" w:cs="Times New Roman"/>
        </w:rPr>
      </w:pPr>
      <w:r w:rsidRPr="00D650A4">
        <w:rPr>
          <w:rFonts w:ascii="Times New Roman" w:hAnsi="Times New Roman" w:cs="Times New Roman"/>
        </w:rPr>
        <w:t>LOT 2 : 413 m² : 50 000 € (ce lot supporte une servitude de réseaux et par conséquent une zone non aedificandi)</w:t>
      </w:r>
    </w:p>
    <w:p w14:paraId="60A603F1" w14:textId="77777777" w:rsidR="00737B11" w:rsidRPr="00D650A4" w:rsidRDefault="00737B11" w:rsidP="00BD0275">
      <w:pPr>
        <w:ind w:left="1134" w:right="-851"/>
        <w:jc w:val="both"/>
        <w:rPr>
          <w:rFonts w:ascii="Times New Roman" w:hAnsi="Times New Roman" w:cs="Times New Roman"/>
        </w:rPr>
      </w:pPr>
      <w:r w:rsidRPr="00D650A4">
        <w:rPr>
          <w:rFonts w:ascii="Times New Roman" w:hAnsi="Times New Roman" w:cs="Times New Roman"/>
        </w:rPr>
        <w:t>LOT 3 : 560 m² : 75 600 €</w:t>
      </w:r>
    </w:p>
    <w:p w14:paraId="5BF22671" w14:textId="77777777" w:rsidR="00737B11" w:rsidRPr="00D650A4" w:rsidRDefault="00737B11" w:rsidP="00BD0275">
      <w:pPr>
        <w:ind w:left="1134" w:right="-851"/>
        <w:jc w:val="both"/>
        <w:rPr>
          <w:rFonts w:ascii="Times New Roman" w:hAnsi="Times New Roman" w:cs="Times New Roman"/>
        </w:rPr>
      </w:pPr>
      <w:r w:rsidRPr="00D650A4">
        <w:rPr>
          <w:rFonts w:ascii="Times New Roman" w:hAnsi="Times New Roman" w:cs="Times New Roman"/>
        </w:rPr>
        <w:t>LOT 4 : 421 m² : 56 800 €</w:t>
      </w:r>
    </w:p>
    <w:p w14:paraId="73B99A7C" w14:textId="77777777" w:rsidR="00737B11" w:rsidRPr="00D650A4" w:rsidRDefault="00737B11" w:rsidP="00BD0275">
      <w:pPr>
        <w:ind w:left="1134" w:right="-851"/>
        <w:jc w:val="both"/>
        <w:rPr>
          <w:rFonts w:ascii="Times New Roman" w:hAnsi="Times New Roman" w:cs="Times New Roman"/>
        </w:rPr>
      </w:pPr>
      <w:r w:rsidRPr="00D650A4">
        <w:rPr>
          <w:rFonts w:ascii="Times New Roman" w:hAnsi="Times New Roman" w:cs="Times New Roman"/>
        </w:rPr>
        <w:t>LOT 5 : 448 m² : 60 000 €</w:t>
      </w:r>
    </w:p>
    <w:p w14:paraId="3268744B" w14:textId="77777777" w:rsidR="00737B11" w:rsidRPr="00D650A4" w:rsidRDefault="00737B11" w:rsidP="00BD0275">
      <w:pPr>
        <w:ind w:left="1134" w:right="-851"/>
        <w:jc w:val="both"/>
        <w:rPr>
          <w:rFonts w:ascii="Times New Roman" w:hAnsi="Times New Roman" w:cs="Times New Roman"/>
        </w:rPr>
      </w:pPr>
      <w:r w:rsidRPr="00D650A4">
        <w:rPr>
          <w:rFonts w:ascii="Times New Roman" w:hAnsi="Times New Roman" w:cs="Times New Roman"/>
        </w:rPr>
        <w:t xml:space="preserve">LOT 6 : 420 m² : 56 700 € </w:t>
      </w:r>
    </w:p>
    <w:p w14:paraId="6C4234CA" w14:textId="77777777" w:rsidR="00737B11" w:rsidRPr="00D650A4" w:rsidRDefault="00737B11" w:rsidP="00BD0275">
      <w:pPr>
        <w:ind w:left="1134" w:right="-851"/>
        <w:jc w:val="both"/>
        <w:rPr>
          <w:rFonts w:ascii="Times New Roman" w:hAnsi="Times New Roman" w:cs="Times New Roman"/>
        </w:rPr>
      </w:pPr>
      <w:r w:rsidRPr="00D650A4">
        <w:rPr>
          <w:rFonts w:ascii="Times New Roman" w:hAnsi="Times New Roman" w:cs="Times New Roman"/>
        </w:rPr>
        <w:t xml:space="preserve">LOT 7 : 240 m² + 64 m² (non constructible dans un premier temps) : 41 040 €  </w:t>
      </w:r>
    </w:p>
    <w:p w14:paraId="42F01787" w14:textId="77777777" w:rsidR="00737B11" w:rsidRDefault="00737B11" w:rsidP="00BD0275">
      <w:pPr>
        <w:ind w:left="1134" w:right="-851"/>
        <w:jc w:val="both"/>
        <w:rPr>
          <w:rFonts w:ascii="Times New Roman" w:hAnsi="Times New Roman" w:cs="Times New Roman"/>
        </w:rPr>
      </w:pPr>
      <w:r>
        <w:rPr>
          <w:rFonts w:ascii="Times New Roman" w:hAnsi="Times New Roman" w:cs="Times New Roman"/>
        </w:rPr>
        <w:t>- autorise Monsieur le Maire ou un adjoint à signer les pièces nécessaires à la vente de ces lots et à signer les actes notariés.</w:t>
      </w:r>
    </w:p>
    <w:p w14:paraId="03B5CA9E" w14:textId="77777777" w:rsidR="00737B11" w:rsidRDefault="00737B11" w:rsidP="00BD0275">
      <w:pPr>
        <w:spacing w:after="0"/>
        <w:ind w:left="1134" w:right="-851"/>
        <w:jc w:val="both"/>
        <w:rPr>
          <w:b/>
          <w:bCs/>
          <w:u w:val="single"/>
        </w:rPr>
      </w:pPr>
    </w:p>
    <w:p w14:paraId="702AC44C" w14:textId="77777777" w:rsidR="00737B11" w:rsidRDefault="00737B11" w:rsidP="00BD0275">
      <w:pPr>
        <w:ind w:left="1134" w:right="-851"/>
        <w:jc w:val="both"/>
        <w:rPr>
          <w:rFonts w:ascii="Times New Roman" w:hAnsi="Times New Roman" w:cs="Times New Roman"/>
          <w:b/>
          <w:bCs/>
          <w:u w:val="single"/>
        </w:rPr>
      </w:pPr>
      <w:r>
        <w:rPr>
          <w:rFonts w:ascii="Times New Roman" w:hAnsi="Times New Roman" w:cs="Times New Roman"/>
          <w:b/>
          <w:bCs/>
          <w:u w:val="single"/>
        </w:rPr>
        <w:lastRenderedPageBreak/>
        <w:t>34-2022 DUREE D’AMORTISSEMENT DES SUBVENTIONS D’EQUIPEMENTS</w:t>
      </w:r>
    </w:p>
    <w:p w14:paraId="33B97A97" w14:textId="77777777" w:rsidR="00737B11" w:rsidRDefault="00737B11" w:rsidP="00BD0275">
      <w:pPr>
        <w:spacing w:after="0" w:line="240" w:lineRule="auto"/>
        <w:ind w:left="1134" w:right="-851"/>
        <w:jc w:val="both"/>
        <w:rPr>
          <w:rFonts w:ascii="Times New Roman" w:hAnsi="Times New Roman"/>
        </w:rPr>
      </w:pPr>
      <w:r>
        <w:rPr>
          <w:rFonts w:ascii="Times New Roman" w:hAnsi="Times New Roman"/>
        </w:rPr>
        <w:t xml:space="preserve">Vu le Code Général des Collectivités Territoriales et notamment l’article L.2321-2, </w:t>
      </w:r>
    </w:p>
    <w:p w14:paraId="6DA0CABE" w14:textId="77777777" w:rsidR="00737B11" w:rsidRDefault="00737B11" w:rsidP="00BD0275">
      <w:pPr>
        <w:spacing w:after="0" w:line="240" w:lineRule="auto"/>
        <w:ind w:left="1134" w:right="-851"/>
        <w:jc w:val="both"/>
        <w:rPr>
          <w:rFonts w:ascii="Times New Roman" w:hAnsi="Times New Roman"/>
        </w:rPr>
      </w:pPr>
      <w:r>
        <w:rPr>
          <w:rFonts w:ascii="Times New Roman" w:hAnsi="Times New Roman"/>
        </w:rPr>
        <w:t>Vu le décret n° 96-523 du 13 juin 1966 prix pour l’application de l’article L.2321-2 du Code Général des collectivités territoriales,</w:t>
      </w:r>
    </w:p>
    <w:p w14:paraId="4C8EDDB3" w14:textId="77777777" w:rsidR="00737B11" w:rsidRDefault="00737B11" w:rsidP="00BD0275">
      <w:pPr>
        <w:spacing w:after="0" w:line="240" w:lineRule="auto"/>
        <w:ind w:left="1134" w:right="-851"/>
        <w:jc w:val="both"/>
        <w:rPr>
          <w:rFonts w:ascii="Times New Roman" w:hAnsi="Times New Roman"/>
        </w:rPr>
      </w:pPr>
      <w:r>
        <w:rPr>
          <w:rFonts w:ascii="Times New Roman" w:hAnsi="Times New Roman"/>
        </w:rPr>
        <w:t>Vu le décret n°2015-1846 du 29 décembre 2015 modifiant la durée des amortissements des subventions d’équipement,</w:t>
      </w:r>
    </w:p>
    <w:p w14:paraId="1FDBED7A" w14:textId="77777777" w:rsidR="00737B11" w:rsidRDefault="00737B11" w:rsidP="00BD0275">
      <w:pPr>
        <w:spacing w:after="0" w:line="240" w:lineRule="auto"/>
        <w:ind w:left="1134" w:right="-851"/>
        <w:jc w:val="both"/>
        <w:rPr>
          <w:rFonts w:ascii="Times New Roman" w:hAnsi="Times New Roman"/>
        </w:rPr>
      </w:pPr>
      <w:r>
        <w:rPr>
          <w:rFonts w:ascii="Times New Roman" w:hAnsi="Times New Roman"/>
        </w:rPr>
        <w:t>Vu l’instruction budgétaire et comptable m14 applicable depuis le 1</w:t>
      </w:r>
      <w:r w:rsidRPr="008479E0">
        <w:rPr>
          <w:rFonts w:ascii="Times New Roman" w:hAnsi="Times New Roman"/>
          <w:vertAlign w:val="superscript"/>
        </w:rPr>
        <w:t>er</w:t>
      </w:r>
      <w:r>
        <w:rPr>
          <w:rFonts w:ascii="Times New Roman" w:hAnsi="Times New Roman"/>
        </w:rPr>
        <w:t xml:space="preserve"> janvier 1999.</w:t>
      </w:r>
    </w:p>
    <w:p w14:paraId="533225CE" w14:textId="77777777" w:rsidR="00737B11" w:rsidRDefault="00737B11" w:rsidP="00BD0275">
      <w:pPr>
        <w:spacing w:after="0" w:line="240" w:lineRule="auto"/>
        <w:ind w:left="1134" w:right="-851"/>
        <w:jc w:val="both"/>
        <w:rPr>
          <w:rFonts w:ascii="Times New Roman" w:hAnsi="Times New Roman"/>
        </w:rPr>
      </w:pPr>
      <w:r>
        <w:rPr>
          <w:rFonts w:ascii="Times New Roman" w:hAnsi="Times New Roman"/>
        </w:rPr>
        <w:t>Considérant que les subventions d’équipement versées figurent désormais dans la catégorie des immobilisations qui doivent obligatoirement être amorties.</w:t>
      </w:r>
    </w:p>
    <w:p w14:paraId="45E12A6D" w14:textId="77777777" w:rsidR="00737B11" w:rsidRDefault="00737B11" w:rsidP="00BD0275">
      <w:pPr>
        <w:spacing w:after="0" w:line="240" w:lineRule="auto"/>
        <w:ind w:left="1134" w:right="-851"/>
        <w:jc w:val="both"/>
        <w:rPr>
          <w:rFonts w:ascii="Times New Roman" w:hAnsi="Times New Roman"/>
        </w:rPr>
      </w:pPr>
    </w:p>
    <w:p w14:paraId="6A256239" w14:textId="77777777" w:rsidR="00737B11" w:rsidRDefault="00737B11" w:rsidP="00BD0275">
      <w:pPr>
        <w:spacing w:after="0" w:line="240" w:lineRule="auto"/>
        <w:ind w:left="1134" w:right="-851"/>
        <w:jc w:val="both"/>
        <w:rPr>
          <w:rFonts w:ascii="Times New Roman" w:hAnsi="Times New Roman"/>
        </w:rPr>
      </w:pPr>
      <w:r>
        <w:rPr>
          <w:rFonts w:ascii="Times New Roman" w:hAnsi="Times New Roman"/>
        </w:rPr>
        <w:t>Monsieur le Maire propose de fixer à :</w:t>
      </w:r>
    </w:p>
    <w:p w14:paraId="3736219D" w14:textId="77777777" w:rsidR="00737B11" w:rsidRDefault="00737B11" w:rsidP="00BD0275">
      <w:pPr>
        <w:spacing w:after="0" w:line="240" w:lineRule="auto"/>
        <w:ind w:left="1134" w:right="-851"/>
        <w:jc w:val="both"/>
        <w:rPr>
          <w:rFonts w:ascii="Times New Roman" w:hAnsi="Times New Roman"/>
        </w:rPr>
      </w:pPr>
    </w:p>
    <w:p w14:paraId="32B45602" w14:textId="77777777" w:rsidR="00737B11" w:rsidRDefault="00737B11" w:rsidP="00BD0275">
      <w:pPr>
        <w:spacing w:after="0" w:line="240" w:lineRule="auto"/>
        <w:ind w:left="1134" w:right="-851"/>
        <w:jc w:val="both"/>
        <w:rPr>
          <w:rFonts w:ascii="Times New Roman" w:hAnsi="Times New Roman"/>
        </w:rPr>
      </w:pPr>
      <w:r>
        <w:rPr>
          <w:rFonts w:ascii="Times New Roman" w:hAnsi="Times New Roman"/>
        </w:rPr>
        <w:t>- cinq ans la durée d’amortissement des subventions qui financent des biens mobiliers, du matériel ou des études</w:t>
      </w:r>
    </w:p>
    <w:p w14:paraId="4B5459A0" w14:textId="77777777" w:rsidR="00737B11" w:rsidRDefault="00737B11" w:rsidP="00BD0275">
      <w:pPr>
        <w:spacing w:after="0" w:line="240" w:lineRule="auto"/>
        <w:ind w:left="1134" w:right="-851"/>
        <w:jc w:val="both"/>
        <w:rPr>
          <w:rFonts w:ascii="Times New Roman" w:hAnsi="Times New Roman"/>
        </w:rPr>
      </w:pPr>
      <w:r>
        <w:rPr>
          <w:rFonts w:ascii="Times New Roman" w:hAnsi="Times New Roman"/>
        </w:rPr>
        <w:t>- trente ans la durée d’amortissement des subventions qui financent des biens immobiliers ou des installations,</w:t>
      </w:r>
    </w:p>
    <w:p w14:paraId="7DFF333A" w14:textId="77777777" w:rsidR="00737B11" w:rsidRDefault="00737B11" w:rsidP="00BD0275">
      <w:pPr>
        <w:spacing w:after="0" w:line="240" w:lineRule="auto"/>
        <w:ind w:left="1134" w:right="-851"/>
        <w:jc w:val="both"/>
        <w:rPr>
          <w:rFonts w:ascii="Times New Roman" w:hAnsi="Times New Roman"/>
        </w:rPr>
      </w:pPr>
      <w:r>
        <w:rPr>
          <w:rFonts w:ascii="Times New Roman" w:hAnsi="Times New Roman"/>
        </w:rPr>
        <w:t>- quarante ans la durée d’amortissement des subventions qui financent des projets d’infrastructure d’intérêt national.</w:t>
      </w:r>
    </w:p>
    <w:p w14:paraId="425D2BAF" w14:textId="77777777" w:rsidR="00737B11" w:rsidRDefault="00737B11" w:rsidP="00BD0275">
      <w:pPr>
        <w:spacing w:after="0" w:line="240" w:lineRule="auto"/>
        <w:ind w:left="1134" w:right="-851"/>
        <w:jc w:val="both"/>
        <w:rPr>
          <w:rFonts w:ascii="Times New Roman" w:hAnsi="Times New Roman"/>
        </w:rPr>
      </w:pPr>
    </w:p>
    <w:p w14:paraId="0B61BCE8" w14:textId="77777777" w:rsidR="00737B11" w:rsidRDefault="00737B11" w:rsidP="00BD0275">
      <w:pPr>
        <w:spacing w:after="0" w:line="240" w:lineRule="auto"/>
        <w:ind w:left="1134" w:right="-851"/>
        <w:jc w:val="both"/>
        <w:rPr>
          <w:rFonts w:ascii="Times New Roman" w:hAnsi="Times New Roman"/>
        </w:rPr>
      </w:pPr>
      <w:r>
        <w:rPr>
          <w:rFonts w:ascii="Times New Roman" w:hAnsi="Times New Roman"/>
        </w:rPr>
        <w:t>Le Conseil Municipal, après en avoir délibéré, à l’unanimité, décide de fixer les durées d’amortissement des subventions comme citées ci-dessus.</w:t>
      </w:r>
    </w:p>
    <w:p w14:paraId="3F98CC13" w14:textId="77777777" w:rsidR="00737B11" w:rsidRDefault="00737B11" w:rsidP="00BD0275">
      <w:pPr>
        <w:spacing w:after="0" w:line="240" w:lineRule="auto"/>
        <w:ind w:left="1134" w:right="-851" w:firstLine="283"/>
        <w:jc w:val="both"/>
        <w:rPr>
          <w:rFonts w:ascii="Times New Roman" w:hAnsi="Times New Roman"/>
        </w:rPr>
      </w:pPr>
    </w:p>
    <w:p w14:paraId="21BEAA39" w14:textId="77777777" w:rsidR="00737B11" w:rsidRDefault="00737B11" w:rsidP="00BD0275">
      <w:pPr>
        <w:spacing w:after="0" w:line="240" w:lineRule="auto"/>
        <w:ind w:left="1134" w:right="-851"/>
      </w:pPr>
    </w:p>
    <w:p w14:paraId="2A95176A" w14:textId="77777777" w:rsidR="00737B11" w:rsidRDefault="00737B11" w:rsidP="00BD0275">
      <w:pPr>
        <w:spacing w:after="0" w:line="240" w:lineRule="auto"/>
        <w:ind w:left="1134" w:right="-851"/>
      </w:pPr>
    </w:p>
    <w:p w14:paraId="18A74331" w14:textId="77777777" w:rsidR="00737B11" w:rsidRDefault="00737B11" w:rsidP="00BD0275">
      <w:pPr>
        <w:spacing w:after="0"/>
        <w:ind w:left="1134" w:right="-851"/>
        <w:jc w:val="both"/>
        <w:rPr>
          <w:b/>
          <w:bCs/>
          <w:u w:val="single"/>
        </w:rPr>
      </w:pPr>
    </w:p>
    <w:p w14:paraId="63C95B3B" w14:textId="77777777" w:rsidR="00737B11" w:rsidRDefault="00737B11" w:rsidP="00BD0275">
      <w:pPr>
        <w:ind w:left="1134" w:right="-851"/>
        <w:jc w:val="both"/>
        <w:rPr>
          <w:rFonts w:ascii="Times New Roman" w:hAnsi="Times New Roman" w:cs="Times New Roman"/>
          <w:b/>
          <w:bCs/>
          <w:u w:val="single"/>
        </w:rPr>
      </w:pPr>
      <w:r>
        <w:rPr>
          <w:rFonts w:ascii="Times New Roman" w:hAnsi="Times New Roman" w:cs="Times New Roman"/>
          <w:b/>
          <w:bCs/>
          <w:u w:val="single"/>
        </w:rPr>
        <w:t>35-2022 DEMANDE DE DEROGATION SCOLAIRE – FAMILLE VERRIER</w:t>
      </w:r>
    </w:p>
    <w:p w14:paraId="3EBDDB9F" w14:textId="77777777" w:rsidR="00737B11" w:rsidRDefault="00737B11" w:rsidP="00BD0275">
      <w:pPr>
        <w:ind w:left="1134" w:right="-851"/>
        <w:jc w:val="both"/>
        <w:rPr>
          <w:rFonts w:ascii="Times New Roman" w:hAnsi="Times New Roman" w:cs="Times New Roman"/>
        </w:rPr>
      </w:pPr>
      <w:r>
        <w:rPr>
          <w:rFonts w:ascii="Times New Roman" w:hAnsi="Times New Roman" w:cs="Times New Roman"/>
        </w:rPr>
        <w:t>Monsieur le Maire fait part au Conseil Municipal d’une demande qu’il a reçu de la famille VERRIER Sindy, originaire de POIROUX, pour la scolarisation de son fils Kylian BODIN, 2 ans.</w:t>
      </w:r>
    </w:p>
    <w:p w14:paraId="149F3FE7" w14:textId="77777777" w:rsidR="00737B11" w:rsidRDefault="00737B11" w:rsidP="00BD0275">
      <w:pPr>
        <w:ind w:left="1134" w:right="-851"/>
        <w:jc w:val="both"/>
        <w:rPr>
          <w:rFonts w:ascii="Times New Roman" w:hAnsi="Times New Roman" w:cs="Times New Roman"/>
        </w:rPr>
      </w:pPr>
      <w:r>
        <w:rPr>
          <w:rFonts w:ascii="Times New Roman" w:hAnsi="Times New Roman" w:cs="Times New Roman"/>
        </w:rPr>
        <w:t>Il explique que la famille habite Saint-Cyr-en-Talmondais, commune qui ne possède pas d’école. Il rajoute que l’assistante maternelle de l’enfant habite POIROUX, et que la famille souhaiterait revenir s’installer à POIROUX.</w:t>
      </w:r>
    </w:p>
    <w:p w14:paraId="3C632BED" w14:textId="77777777" w:rsidR="00737B11" w:rsidRDefault="00737B11" w:rsidP="00BD0275">
      <w:pPr>
        <w:ind w:left="1134" w:right="-851"/>
        <w:jc w:val="both"/>
        <w:rPr>
          <w:rFonts w:ascii="Times New Roman" w:hAnsi="Times New Roman" w:cs="Times New Roman"/>
        </w:rPr>
      </w:pPr>
      <w:r>
        <w:rPr>
          <w:rFonts w:ascii="Times New Roman" w:hAnsi="Times New Roman" w:cs="Times New Roman"/>
        </w:rPr>
        <w:t>Après en avoir délibéré, le Conseil Municipal à l’unanimité :</w:t>
      </w:r>
    </w:p>
    <w:p w14:paraId="439906FA" w14:textId="77777777" w:rsidR="00737B11" w:rsidRDefault="00737B11" w:rsidP="00BD0275">
      <w:pPr>
        <w:ind w:left="1134" w:right="-851"/>
        <w:jc w:val="both"/>
        <w:rPr>
          <w:rFonts w:ascii="Times New Roman" w:hAnsi="Times New Roman" w:cs="Times New Roman"/>
        </w:rPr>
      </w:pPr>
      <w:r>
        <w:rPr>
          <w:rFonts w:ascii="Times New Roman" w:hAnsi="Times New Roman" w:cs="Times New Roman"/>
        </w:rPr>
        <w:t>- donne un avis favorable à la scolarisation de l’enfant Kylian BODIN à l’école publique « Les Petits Pérusiens » sous réserve que la commune de St Cyr en Talmondais participe au frais de scolarité de l’enfant.</w:t>
      </w:r>
    </w:p>
    <w:p w14:paraId="60AD8387" w14:textId="77777777" w:rsidR="00737B11" w:rsidRPr="00731920" w:rsidRDefault="00737B11" w:rsidP="00BD0275">
      <w:pPr>
        <w:ind w:left="1134" w:right="-851"/>
        <w:jc w:val="both"/>
        <w:rPr>
          <w:rFonts w:ascii="Times New Roman" w:hAnsi="Times New Roman" w:cs="Times New Roman"/>
        </w:rPr>
      </w:pPr>
      <w:r>
        <w:rPr>
          <w:rFonts w:ascii="Times New Roman" w:hAnsi="Times New Roman" w:cs="Times New Roman"/>
        </w:rPr>
        <w:t>- décide d’instituer une participation de la commune de la résidence d’un enfant demandant sa scolarisation à l’école publique de POIROUX dans le cas où cette commune ne possède pas d’école publique.</w:t>
      </w:r>
    </w:p>
    <w:p w14:paraId="7DF09748" w14:textId="77777777" w:rsidR="00737B11" w:rsidRDefault="00737B11" w:rsidP="00BD0275">
      <w:pPr>
        <w:spacing w:after="0"/>
        <w:ind w:left="1134" w:right="-851"/>
        <w:jc w:val="both"/>
        <w:rPr>
          <w:b/>
          <w:bCs/>
          <w:u w:val="single"/>
        </w:rPr>
      </w:pPr>
    </w:p>
    <w:p w14:paraId="11E8AC8E" w14:textId="77777777" w:rsidR="00737B11" w:rsidRDefault="00737B11" w:rsidP="00BD0275">
      <w:pPr>
        <w:ind w:left="1134" w:right="-851"/>
        <w:jc w:val="both"/>
        <w:rPr>
          <w:rFonts w:ascii="Times New Roman" w:hAnsi="Times New Roman" w:cs="Times New Roman"/>
          <w:b/>
          <w:u w:val="single"/>
        </w:rPr>
      </w:pPr>
      <w:r>
        <w:rPr>
          <w:rFonts w:ascii="Times New Roman" w:hAnsi="Times New Roman" w:cs="Times New Roman"/>
          <w:b/>
          <w:bCs/>
          <w:u w:val="single"/>
        </w:rPr>
        <w:t>36-</w:t>
      </w:r>
      <w:proofErr w:type="gramStart"/>
      <w:r>
        <w:rPr>
          <w:rFonts w:ascii="Times New Roman" w:hAnsi="Times New Roman" w:cs="Times New Roman"/>
          <w:b/>
          <w:bCs/>
          <w:u w:val="single"/>
        </w:rPr>
        <w:t xml:space="preserve">2022 </w:t>
      </w:r>
      <w:r>
        <w:rPr>
          <w:rFonts w:ascii="Times New Roman" w:hAnsi="Times New Roman" w:cs="Times New Roman"/>
          <w:b/>
          <w:u w:val="single"/>
        </w:rPr>
        <w:t xml:space="preserve"> DROIT</w:t>
      </w:r>
      <w:proofErr w:type="gramEnd"/>
      <w:r>
        <w:rPr>
          <w:rFonts w:ascii="Times New Roman" w:hAnsi="Times New Roman" w:cs="Times New Roman"/>
          <w:b/>
          <w:u w:val="single"/>
        </w:rPr>
        <w:t xml:space="preserve"> DE STATIONNEMENT</w:t>
      </w:r>
    </w:p>
    <w:p w14:paraId="26307FC1" w14:textId="77777777" w:rsidR="00737B11" w:rsidRDefault="00737B11" w:rsidP="00BD0275">
      <w:pPr>
        <w:spacing w:after="0"/>
        <w:ind w:left="1134" w:right="-851"/>
        <w:rPr>
          <w:rFonts w:ascii="Times New Roman" w:hAnsi="Times New Roman" w:cs="Times New Roman"/>
          <w:b/>
          <w:u w:val="single"/>
        </w:rPr>
      </w:pPr>
    </w:p>
    <w:p w14:paraId="2DA1E37C" w14:textId="77777777" w:rsidR="00737B11" w:rsidRDefault="00737B11" w:rsidP="00BD0275">
      <w:pPr>
        <w:spacing w:after="0"/>
        <w:ind w:left="1134" w:right="-851"/>
        <w:jc w:val="both"/>
        <w:rPr>
          <w:rFonts w:ascii="Times New Roman" w:hAnsi="Times New Roman" w:cs="Times New Roman"/>
          <w:sz w:val="24"/>
          <w:szCs w:val="24"/>
        </w:rPr>
      </w:pPr>
      <w:r>
        <w:rPr>
          <w:rFonts w:ascii="Times New Roman" w:hAnsi="Times New Roman" w:cs="Times New Roman"/>
          <w:sz w:val="24"/>
          <w:szCs w:val="24"/>
        </w:rPr>
        <w:t>Mr le Maire indique qu’un droit de stationnement de 20 € sur la commune a été mis en place. Il est utilisé notamment par les cirques, les camions d’outillages qui stationnent au terrain des sports. Il indique que ce tarif n’a pas été révisé depuis plusieurs années.</w:t>
      </w:r>
    </w:p>
    <w:p w14:paraId="36A0D3C1" w14:textId="77777777" w:rsidR="00737B11" w:rsidRDefault="00737B11" w:rsidP="00BD0275">
      <w:pPr>
        <w:spacing w:after="0"/>
        <w:ind w:left="1134" w:right="-851"/>
        <w:jc w:val="both"/>
        <w:rPr>
          <w:rFonts w:ascii="Times New Roman" w:hAnsi="Times New Roman" w:cs="Times New Roman"/>
          <w:sz w:val="24"/>
          <w:szCs w:val="24"/>
        </w:rPr>
      </w:pPr>
      <w:r>
        <w:rPr>
          <w:rFonts w:ascii="Times New Roman" w:hAnsi="Times New Roman" w:cs="Times New Roman"/>
          <w:sz w:val="24"/>
          <w:szCs w:val="24"/>
        </w:rPr>
        <w:t>Après en avoir délibéré, le Conseil Municipal, à l’unanimité :</w:t>
      </w:r>
    </w:p>
    <w:p w14:paraId="52E8666F" w14:textId="77777777" w:rsidR="00737B11" w:rsidRDefault="00737B11" w:rsidP="00BD0275">
      <w:pPr>
        <w:spacing w:after="0"/>
        <w:ind w:left="1134" w:right="-851"/>
        <w:jc w:val="both"/>
        <w:rPr>
          <w:rFonts w:ascii="Times New Roman" w:hAnsi="Times New Roman" w:cs="Times New Roman"/>
          <w:sz w:val="24"/>
          <w:szCs w:val="24"/>
        </w:rPr>
      </w:pPr>
    </w:p>
    <w:p w14:paraId="1EB50C04" w14:textId="52579EFC" w:rsidR="00737B11" w:rsidRPr="00BD0275" w:rsidRDefault="00737B11" w:rsidP="00BD0275">
      <w:pPr>
        <w:spacing w:after="0"/>
        <w:ind w:left="1134" w:right="-851"/>
        <w:jc w:val="both"/>
        <w:rPr>
          <w:rFonts w:ascii="Times New Roman" w:hAnsi="Times New Roman" w:cs="Times New Roman"/>
          <w:sz w:val="24"/>
          <w:szCs w:val="24"/>
        </w:rPr>
      </w:pPr>
      <w:r>
        <w:rPr>
          <w:rFonts w:ascii="Times New Roman" w:hAnsi="Times New Roman" w:cs="Times New Roman"/>
          <w:sz w:val="24"/>
          <w:szCs w:val="24"/>
        </w:rPr>
        <w:t>- décide de fixer à 30 € le droit de stationnement sur la commune pour les représentations de cirque ou vente de camion d’outillages à compter du 20 mai 2022</w:t>
      </w:r>
    </w:p>
    <w:p w14:paraId="6F3FFB2F" w14:textId="77777777" w:rsidR="00737B11" w:rsidRDefault="00737B11" w:rsidP="00BD0275">
      <w:pPr>
        <w:ind w:left="1134" w:right="-851"/>
        <w:jc w:val="both"/>
        <w:rPr>
          <w:rFonts w:ascii="Times New Roman" w:hAnsi="Times New Roman" w:cs="Times New Roman"/>
          <w:b/>
          <w:u w:val="single"/>
        </w:rPr>
      </w:pPr>
      <w:r>
        <w:rPr>
          <w:rFonts w:ascii="Times New Roman" w:hAnsi="Times New Roman" w:cs="Times New Roman"/>
          <w:b/>
          <w:bCs/>
          <w:u w:val="single"/>
        </w:rPr>
        <w:lastRenderedPageBreak/>
        <w:t>37-</w:t>
      </w:r>
      <w:proofErr w:type="gramStart"/>
      <w:r>
        <w:rPr>
          <w:rFonts w:ascii="Times New Roman" w:hAnsi="Times New Roman" w:cs="Times New Roman"/>
          <w:b/>
          <w:bCs/>
          <w:u w:val="single"/>
        </w:rPr>
        <w:t xml:space="preserve">2022 </w:t>
      </w:r>
      <w:r>
        <w:rPr>
          <w:rFonts w:ascii="Times New Roman" w:hAnsi="Times New Roman" w:cs="Times New Roman"/>
          <w:b/>
          <w:u w:val="single"/>
        </w:rPr>
        <w:t xml:space="preserve"> LOCATION</w:t>
      </w:r>
      <w:proofErr w:type="gramEnd"/>
      <w:r>
        <w:rPr>
          <w:rFonts w:ascii="Times New Roman" w:hAnsi="Times New Roman" w:cs="Times New Roman"/>
          <w:b/>
          <w:u w:val="single"/>
        </w:rPr>
        <w:t xml:space="preserve"> DE GRILLES D’EXPOSITION</w:t>
      </w:r>
    </w:p>
    <w:p w14:paraId="04943B7B" w14:textId="77777777" w:rsidR="00737B11" w:rsidRDefault="00737B11" w:rsidP="00BD0275">
      <w:pPr>
        <w:spacing w:after="0"/>
        <w:ind w:left="1134" w:right="-851"/>
        <w:rPr>
          <w:rFonts w:ascii="Times New Roman" w:hAnsi="Times New Roman" w:cs="Times New Roman"/>
          <w:b/>
          <w:u w:val="single"/>
        </w:rPr>
      </w:pPr>
    </w:p>
    <w:p w14:paraId="45BA8578" w14:textId="77777777" w:rsidR="00737B11" w:rsidRPr="004555EA" w:rsidRDefault="00737B11" w:rsidP="00BD0275">
      <w:pPr>
        <w:spacing w:after="0"/>
        <w:ind w:left="1134" w:right="-851"/>
        <w:jc w:val="both"/>
        <w:rPr>
          <w:rFonts w:ascii="Times New Roman" w:hAnsi="Times New Roman" w:cs="Times New Roman"/>
        </w:rPr>
      </w:pPr>
      <w:r w:rsidRPr="004555EA">
        <w:rPr>
          <w:rFonts w:ascii="Times New Roman" w:hAnsi="Times New Roman" w:cs="Times New Roman"/>
        </w:rPr>
        <w:t>Mr le Maire indique que la commune s’est équipée de grilles d’exposition qui pourraient être louées aux associations de la commune, selon leur besoin.</w:t>
      </w:r>
    </w:p>
    <w:p w14:paraId="1F9F37BE" w14:textId="77777777" w:rsidR="00737B11" w:rsidRPr="004555EA" w:rsidRDefault="00737B11" w:rsidP="00BD0275">
      <w:pPr>
        <w:spacing w:after="0"/>
        <w:ind w:left="1134" w:right="-851"/>
        <w:jc w:val="both"/>
        <w:rPr>
          <w:rFonts w:ascii="Times New Roman" w:hAnsi="Times New Roman" w:cs="Times New Roman"/>
        </w:rPr>
      </w:pPr>
    </w:p>
    <w:p w14:paraId="3A2A441F" w14:textId="77777777" w:rsidR="00737B11" w:rsidRPr="004555EA" w:rsidRDefault="00737B11" w:rsidP="00BD0275">
      <w:pPr>
        <w:spacing w:after="0"/>
        <w:ind w:left="1134" w:right="-851"/>
        <w:jc w:val="both"/>
        <w:rPr>
          <w:rFonts w:ascii="Times New Roman" w:hAnsi="Times New Roman" w:cs="Times New Roman"/>
        </w:rPr>
      </w:pPr>
      <w:r w:rsidRPr="004555EA">
        <w:rPr>
          <w:rFonts w:ascii="Times New Roman" w:hAnsi="Times New Roman" w:cs="Times New Roman"/>
        </w:rPr>
        <w:t>Il propose au Conseil Municipal de fixer un prix.</w:t>
      </w:r>
    </w:p>
    <w:p w14:paraId="028439C6" w14:textId="77777777" w:rsidR="00737B11" w:rsidRPr="004555EA" w:rsidRDefault="00737B11" w:rsidP="00BD0275">
      <w:pPr>
        <w:spacing w:after="0"/>
        <w:ind w:left="1134" w:right="-851"/>
        <w:jc w:val="both"/>
        <w:rPr>
          <w:rFonts w:ascii="Times New Roman" w:hAnsi="Times New Roman" w:cs="Times New Roman"/>
        </w:rPr>
      </w:pPr>
    </w:p>
    <w:p w14:paraId="25A9129C" w14:textId="77777777" w:rsidR="00737B11" w:rsidRPr="004555EA" w:rsidRDefault="00737B11" w:rsidP="00BD0275">
      <w:pPr>
        <w:spacing w:after="0"/>
        <w:ind w:left="1134" w:right="-851"/>
        <w:jc w:val="both"/>
        <w:rPr>
          <w:rFonts w:ascii="Times New Roman" w:hAnsi="Times New Roman" w:cs="Times New Roman"/>
        </w:rPr>
      </w:pPr>
      <w:r w:rsidRPr="004555EA">
        <w:rPr>
          <w:rFonts w:ascii="Times New Roman" w:hAnsi="Times New Roman" w:cs="Times New Roman"/>
        </w:rPr>
        <w:t xml:space="preserve">Après en </w:t>
      </w:r>
      <w:bookmarkStart w:id="0" w:name="_Hlk103878691"/>
      <w:r w:rsidRPr="004555EA">
        <w:rPr>
          <w:rFonts w:ascii="Times New Roman" w:hAnsi="Times New Roman" w:cs="Times New Roman"/>
        </w:rPr>
        <w:t>avoir délibéré, le Conseil Municipal à l’unanimité </w:t>
      </w:r>
      <w:bookmarkEnd w:id="0"/>
      <w:r w:rsidRPr="004555EA">
        <w:rPr>
          <w:rFonts w:ascii="Times New Roman" w:hAnsi="Times New Roman" w:cs="Times New Roman"/>
        </w:rPr>
        <w:t>:</w:t>
      </w:r>
    </w:p>
    <w:p w14:paraId="623BAE8F" w14:textId="77777777" w:rsidR="00737B11" w:rsidRPr="004555EA" w:rsidRDefault="00737B11" w:rsidP="00BD0275">
      <w:pPr>
        <w:spacing w:after="0"/>
        <w:ind w:left="1134" w:right="-851"/>
        <w:jc w:val="both"/>
        <w:rPr>
          <w:rFonts w:ascii="Times New Roman" w:hAnsi="Times New Roman" w:cs="Times New Roman"/>
        </w:rPr>
      </w:pPr>
    </w:p>
    <w:p w14:paraId="26A48429" w14:textId="77777777" w:rsidR="00737B11" w:rsidRPr="004555EA" w:rsidRDefault="00737B11" w:rsidP="00BD0275">
      <w:pPr>
        <w:spacing w:after="0"/>
        <w:ind w:left="1134" w:right="-851"/>
        <w:jc w:val="both"/>
        <w:rPr>
          <w:rFonts w:ascii="Times New Roman" w:hAnsi="Times New Roman" w:cs="Times New Roman"/>
        </w:rPr>
      </w:pPr>
      <w:r w:rsidRPr="004555EA">
        <w:rPr>
          <w:rFonts w:ascii="Times New Roman" w:hAnsi="Times New Roman" w:cs="Times New Roman"/>
        </w:rPr>
        <w:t xml:space="preserve">- fixe à 4 € le prix de location/ (de 1 journée à 7 jours) de location par grille d’exposition </w:t>
      </w:r>
    </w:p>
    <w:p w14:paraId="106ED511" w14:textId="77777777" w:rsidR="00737B11" w:rsidRDefault="00737B11" w:rsidP="00BD0275">
      <w:pPr>
        <w:spacing w:after="0"/>
        <w:ind w:left="1134" w:right="-851"/>
        <w:jc w:val="both"/>
        <w:rPr>
          <w:rFonts w:ascii="Times New Roman" w:hAnsi="Times New Roman" w:cs="Times New Roman"/>
        </w:rPr>
      </w:pPr>
      <w:r w:rsidRPr="004555EA">
        <w:rPr>
          <w:rFonts w:ascii="Times New Roman" w:hAnsi="Times New Roman" w:cs="Times New Roman"/>
        </w:rPr>
        <w:t>- fixe une caution de 150 € par grille</w:t>
      </w:r>
    </w:p>
    <w:p w14:paraId="06F09B30" w14:textId="77777777" w:rsidR="00737B11" w:rsidRPr="004555EA" w:rsidRDefault="00737B11" w:rsidP="00BD0275">
      <w:pPr>
        <w:spacing w:after="0"/>
        <w:ind w:left="1134" w:right="-851"/>
        <w:jc w:val="both"/>
        <w:rPr>
          <w:rFonts w:ascii="Times New Roman" w:hAnsi="Times New Roman" w:cs="Times New Roman"/>
        </w:rPr>
      </w:pPr>
      <w:r>
        <w:rPr>
          <w:rFonts w:ascii="Times New Roman" w:hAnsi="Times New Roman" w:cs="Times New Roman"/>
        </w:rPr>
        <w:t>- précise que cette location est réservée aux associations de la commune</w:t>
      </w:r>
    </w:p>
    <w:p w14:paraId="577E21C8" w14:textId="77777777" w:rsidR="00737B11" w:rsidRPr="004555EA" w:rsidRDefault="00737B11" w:rsidP="00BD0275">
      <w:pPr>
        <w:spacing w:after="0"/>
        <w:ind w:left="1134" w:right="-851"/>
        <w:jc w:val="both"/>
        <w:rPr>
          <w:rFonts w:ascii="Times New Roman" w:hAnsi="Times New Roman" w:cs="Times New Roman"/>
        </w:rPr>
      </w:pPr>
    </w:p>
    <w:p w14:paraId="345752F6" w14:textId="77777777" w:rsidR="00737B11" w:rsidRDefault="00737B11" w:rsidP="00BD0275">
      <w:pPr>
        <w:ind w:right="-851"/>
      </w:pPr>
    </w:p>
    <w:p w14:paraId="7219DD2E" w14:textId="77777777" w:rsidR="00737B11" w:rsidRDefault="00737B11" w:rsidP="00BD0275">
      <w:pPr>
        <w:ind w:left="1134" w:right="-851"/>
        <w:jc w:val="both"/>
        <w:rPr>
          <w:rFonts w:ascii="Times New Roman" w:hAnsi="Times New Roman" w:cs="Times New Roman"/>
          <w:b/>
          <w:u w:val="single"/>
        </w:rPr>
      </w:pPr>
      <w:r>
        <w:rPr>
          <w:rFonts w:ascii="Times New Roman" w:hAnsi="Times New Roman" w:cs="Times New Roman"/>
          <w:b/>
          <w:bCs/>
          <w:u w:val="single"/>
        </w:rPr>
        <w:t xml:space="preserve">38-2022 </w:t>
      </w:r>
      <w:r>
        <w:rPr>
          <w:rFonts w:ascii="Times New Roman" w:hAnsi="Times New Roman" w:cs="Times New Roman"/>
          <w:b/>
          <w:u w:val="single"/>
        </w:rPr>
        <w:t>TARIF EXCEPTIONNEL DE LOCATION SALLE LE PAYRE</w:t>
      </w:r>
    </w:p>
    <w:p w14:paraId="6547242C" w14:textId="77777777" w:rsidR="00737B11" w:rsidRDefault="00737B11" w:rsidP="00BD0275">
      <w:pPr>
        <w:spacing w:after="0"/>
        <w:ind w:left="1134" w:right="-851"/>
        <w:rPr>
          <w:rFonts w:ascii="Times New Roman" w:hAnsi="Times New Roman" w:cs="Times New Roman"/>
          <w:b/>
          <w:u w:val="single"/>
        </w:rPr>
      </w:pPr>
    </w:p>
    <w:p w14:paraId="75438C90" w14:textId="77777777" w:rsidR="00737B11" w:rsidRDefault="00737B11" w:rsidP="00BD0275">
      <w:pPr>
        <w:spacing w:after="0"/>
        <w:ind w:left="1134" w:right="-851"/>
        <w:jc w:val="both"/>
        <w:rPr>
          <w:rFonts w:ascii="Times New Roman" w:hAnsi="Times New Roman" w:cs="Times New Roman"/>
        </w:rPr>
      </w:pPr>
      <w:r w:rsidRPr="004555EA">
        <w:rPr>
          <w:rFonts w:ascii="Times New Roman" w:hAnsi="Times New Roman" w:cs="Times New Roman"/>
        </w:rPr>
        <w:t>Mr le Maire indique qu</w:t>
      </w:r>
      <w:r>
        <w:rPr>
          <w:rFonts w:ascii="Times New Roman" w:hAnsi="Times New Roman" w:cs="Times New Roman"/>
        </w:rPr>
        <w:t>e les tarifs de location de la salle des fêtes « le Payré » sont fixés pour la journée entière.</w:t>
      </w:r>
    </w:p>
    <w:p w14:paraId="3B7475AF" w14:textId="77777777" w:rsidR="00737B11" w:rsidRDefault="00737B11" w:rsidP="00BD0275">
      <w:pPr>
        <w:spacing w:after="0"/>
        <w:ind w:left="1134" w:right="-851"/>
        <w:jc w:val="both"/>
        <w:rPr>
          <w:rFonts w:ascii="Times New Roman" w:hAnsi="Times New Roman" w:cs="Times New Roman"/>
        </w:rPr>
      </w:pPr>
    </w:p>
    <w:p w14:paraId="7DD3A0B3" w14:textId="77777777" w:rsidR="00737B11" w:rsidRDefault="00737B11" w:rsidP="00BD0275">
      <w:pPr>
        <w:spacing w:after="0"/>
        <w:ind w:left="1134" w:right="-851"/>
        <w:jc w:val="both"/>
        <w:rPr>
          <w:rFonts w:ascii="Times New Roman" w:hAnsi="Times New Roman" w:cs="Times New Roman"/>
        </w:rPr>
      </w:pPr>
      <w:r>
        <w:rPr>
          <w:rFonts w:ascii="Times New Roman" w:hAnsi="Times New Roman" w:cs="Times New Roman"/>
        </w:rPr>
        <w:t xml:space="preserve">Or en raison d’une manifestation communale, un administré qui avait loué la salle le même jour n’a pu en bénéficier qu’à partir de l’après-midi. Il demande au Conseil Municipal de bien vouloir fixer un tarif dans ce cas de figure tout à fait exceptionnel. </w:t>
      </w:r>
    </w:p>
    <w:p w14:paraId="3AC8E2F9" w14:textId="77777777" w:rsidR="00737B11" w:rsidRDefault="00737B11" w:rsidP="00BD0275">
      <w:pPr>
        <w:spacing w:after="0"/>
        <w:ind w:left="1134" w:right="-851"/>
        <w:jc w:val="both"/>
        <w:rPr>
          <w:rFonts w:ascii="Times New Roman" w:hAnsi="Times New Roman" w:cs="Times New Roman"/>
        </w:rPr>
      </w:pPr>
    </w:p>
    <w:p w14:paraId="47B82C52" w14:textId="77777777" w:rsidR="00737B11" w:rsidRPr="004555EA" w:rsidRDefault="00737B11" w:rsidP="00BD0275">
      <w:pPr>
        <w:spacing w:after="0"/>
        <w:ind w:left="1134" w:right="-851"/>
        <w:jc w:val="both"/>
        <w:rPr>
          <w:rFonts w:ascii="Times New Roman" w:hAnsi="Times New Roman" w:cs="Times New Roman"/>
        </w:rPr>
      </w:pPr>
      <w:r>
        <w:rPr>
          <w:rFonts w:ascii="Times New Roman" w:hAnsi="Times New Roman" w:cs="Times New Roman"/>
        </w:rPr>
        <w:t xml:space="preserve">Après en </w:t>
      </w:r>
      <w:r w:rsidRPr="004555EA">
        <w:rPr>
          <w:rFonts w:ascii="Times New Roman" w:hAnsi="Times New Roman" w:cs="Times New Roman"/>
        </w:rPr>
        <w:t>avoir délibéré, le Conseil Municipal à l’unanimité </w:t>
      </w:r>
    </w:p>
    <w:p w14:paraId="7F8912A9" w14:textId="77777777" w:rsidR="00737B11" w:rsidRDefault="00737B11" w:rsidP="00BD0275">
      <w:pPr>
        <w:spacing w:after="0"/>
        <w:ind w:left="1134" w:right="-851"/>
        <w:jc w:val="both"/>
        <w:rPr>
          <w:rFonts w:ascii="Times New Roman" w:hAnsi="Times New Roman" w:cs="Times New Roman"/>
          <w:sz w:val="24"/>
          <w:szCs w:val="24"/>
        </w:rPr>
      </w:pPr>
    </w:p>
    <w:p w14:paraId="489DEB89" w14:textId="77777777" w:rsidR="00737B11" w:rsidRDefault="00737B11" w:rsidP="00BD0275">
      <w:pPr>
        <w:spacing w:after="0"/>
        <w:ind w:left="1134" w:right="-851"/>
        <w:jc w:val="both"/>
        <w:rPr>
          <w:rFonts w:ascii="Times New Roman" w:hAnsi="Times New Roman" w:cs="Times New Roman"/>
          <w:sz w:val="24"/>
          <w:szCs w:val="24"/>
        </w:rPr>
      </w:pPr>
      <w:r>
        <w:rPr>
          <w:rFonts w:ascii="Times New Roman" w:hAnsi="Times New Roman" w:cs="Times New Roman"/>
          <w:sz w:val="24"/>
          <w:szCs w:val="24"/>
        </w:rPr>
        <w:t>- fixe à 120 € le prix de la location pour cette demi-journée</w:t>
      </w:r>
    </w:p>
    <w:p w14:paraId="6D61B046" w14:textId="77777777" w:rsidR="00737B11" w:rsidRDefault="00737B11" w:rsidP="00BD0275">
      <w:pPr>
        <w:spacing w:after="0"/>
        <w:ind w:left="1134" w:right="-851"/>
        <w:jc w:val="both"/>
        <w:rPr>
          <w:rFonts w:ascii="Times New Roman" w:hAnsi="Times New Roman" w:cs="Times New Roman"/>
          <w:sz w:val="24"/>
          <w:szCs w:val="24"/>
        </w:rPr>
      </w:pPr>
    </w:p>
    <w:p w14:paraId="1E29EB9E" w14:textId="73577E1F" w:rsidR="00737B11" w:rsidRDefault="00737B11" w:rsidP="00BD0275">
      <w:pPr>
        <w:ind w:left="1134"/>
      </w:pPr>
    </w:p>
    <w:p w14:paraId="6B144BF3" w14:textId="77777777" w:rsidR="001B5893" w:rsidRDefault="001B5893" w:rsidP="001B5893">
      <w:pPr>
        <w:spacing w:after="0" w:line="254" w:lineRule="auto"/>
        <w:ind w:left="1134" w:firstLine="7"/>
        <w:jc w:val="both"/>
        <w:rPr>
          <w:rFonts w:ascii="Times New Roman" w:hAnsi="Times New Roman" w:cs="Times New Roman"/>
          <w:sz w:val="24"/>
          <w:szCs w:val="24"/>
        </w:rPr>
      </w:pPr>
      <w:r>
        <w:rPr>
          <w:rFonts w:ascii="Times New Roman" w:hAnsi="Times New Roman" w:cs="Times New Roman"/>
          <w:b/>
          <w:sz w:val="24"/>
          <w:szCs w:val="24"/>
          <w:u w:val="single"/>
        </w:rPr>
        <w:t>Déclarations d’Intention d’Aliéner</w:t>
      </w:r>
      <w:r>
        <w:rPr>
          <w:rFonts w:ascii="Times New Roman" w:hAnsi="Times New Roman" w:cs="Times New Roman"/>
          <w:sz w:val="24"/>
          <w:szCs w:val="24"/>
        </w:rPr>
        <w:t xml:space="preserve"> : </w:t>
      </w:r>
    </w:p>
    <w:p w14:paraId="04B2A01E" w14:textId="77777777" w:rsidR="001B5893" w:rsidRDefault="001B5893" w:rsidP="001B5893">
      <w:pPr>
        <w:spacing w:after="0" w:line="254" w:lineRule="auto"/>
        <w:ind w:left="1134" w:firstLine="7"/>
        <w:jc w:val="both"/>
        <w:rPr>
          <w:rFonts w:ascii="Times New Roman" w:hAnsi="Times New Roman" w:cs="Times New Roman"/>
          <w:sz w:val="24"/>
          <w:szCs w:val="24"/>
        </w:rPr>
      </w:pPr>
    </w:p>
    <w:p w14:paraId="53B555AC" w14:textId="2D9617AC" w:rsidR="001B5893" w:rsidRDefault="001B5893" w:rsidP="001B5893">
      <w:pPr>
        <w:spacing w:after="0" w:line="256" w:lineRule="auto"/>
        <w:ind w:left="1134" w:right="-851" w:firstLine="7"/>
        <w:jc w:val="both"/>
        <w:rPr>
          <w:rFonts w:ascii="Times New Roman" w:hAnsi="Times New Roman" w:cs="Times New Roman"/>
          <w:sz w:val="24"/>
          <w:szCs w:val="24"/>
        </w:rPr>
      </w:pPr>
      <w:r w:rsidRPr="00540A69">
        <w:rPr>
          <w:rFonts w:ascii="Times New Roman" w:hAnsi="Times New Roman" w:cs="Times New Roman"/>
          <w:sz w:val="24"/>
          <w:szCs w:val="24"/>
        </w:rPr>
        <w:t>La commune renonce à son droit de préemption concernant l</w:t>
      </w:r>
      <w:r>
        <w:rPr>
          <w:rFonts w:ascii="Times New Roman" w:hAnsi="Times New Roman" w:cs="Times New Roman"/>
          <w:sz w:val="24"/>
          <w:szCs w:val="24"/>
        </w:rPr>
        <w:t>es</w:t>
      </w:r>
      <w:r w:rsidRPr="00540A69">
        <w:rPr>
          <w:rFonts w:ascii="Times New Roman" w:hAnsi="Times New Roman" w:cs="Times New Roman"/>
          <w:sz w:val="24"/>
          <w:szCs w:val="24"/>
        </w:rPr>
        <w:t xml:space="preserve"> parcelles suivantes :</w:t>
      </w:r>
    </w:p>
    <w:p w14:paraId="7216E01F" w14:textId="72A0FFC4" w:rsidR="00433B50" w:rsidRDefault="00433B50" w:rsidP="001B5893">
      <w:pPr>
        <w:spacing w:after="0" w:line="256" w:lineRule="auto"/>
        <w:ind w:left="1134" w:right="-851" w:firstLine="7"/>
        <w:jc w:val="both"/>
        <w:rPr>
          <w:rFonts w:ascii="Times New Roman" w:hAnsi="Times New Roman" w:cs="Times New Roman"/>
          <w:sz w:val="24"/>
          <w:szCs w:val="24"/>
        </w:rPr>
      </w:pPr>
    </w:p>
    <w:p w14:paraId="258101CF" w14:textId="1923AF52" w:rsidR="00433B50" w:rsidRDefault="00433B50" w:rsidP="00433B50">
      <w:pPr>
        <w:pStyle w:val="Paragraphedeliste"/>
        <w:numPr>
          <w:ilvl w:val="0"/>
          <w:numId w:val="2"/>
        </w:numPr>
        <w:spacing w:after="0" w:line="256" w:lineRule="auto"/>
        <w:ind w:right="-851"/>
        <w:jc w:val="both"/>
        <w:rPr>
          <w:rFonts w:ascii="Times New Roman" w:hAnsi="Times New Roman" w:cs="Times New Roman"/>
          <w:sz w:val="24"/>
          <w:szCs w:val="24"/>
        </w:rPr>
      </w:pPr>
      <w:r>
        <w:rPr>
          <w:rFonts w:ascii="Times New Roman" w:hAnsi="Times New Roman" w:cs="Times New Roman"/>
          <w:sz w:val="24"/>
          <w:szCs w:val="24"/>
        </w:rPr>
        <w:t>C 2574 – rue du Payré</w:t>
      </w:r>
    </w:p>
    <w:p w14:paraId="09098C13" w14:textId="38B8DC7E" w:rsidR="00433B50" w:rsidRDefault="00433B50" w:rsidP="00433B50">
      <w:pPr>
        <w:pStyle w:val="Paragraphedeliste"/>
        <w:numPr>
          <w:ilvl w:val="0"/>
          <w:numId w:val="2"/>
        </w:numPr>
        <w:spacing w:after="0" w:line="256" w:lineRule="auto"/>
        <w:ind w:right="-851"/>
        <w:jc w:val="both"/>
        <w:rPr>
          <w:rFonts w:ascii="Times New Roman" w:hAnsi="Times New Roman" w:cs="Times New Roman"/>
          <w:sz w:val="24"/>
          <w:szCs w:val="24"/>
        </w:rPr>
      </w:pPr>
      <w:r>
        <w:rPr>
          <w:rFonts w:ascii="Times New Roman" w:hAnsi="Times New Roman" w:cs="Times New Roman"/>
          <w:sz w:val="24"/>
          <w:szCs w:val="24"/>
        </w:rPr>
        <w:t>C 1611 – rue du Stade</w:t>
      </w:r>
    </w:p>
    <w:p w14:paraId="26EFAE22" w14:textId="10CFF89E" w:rsidR="00433B50" w:rsidRDefault="00433B50" w:rsidP="00433B50">
      <w:pPr>
        <w:pStyle w:val="Paragraphedeliste"/>
        <w:numPr>
          <w:ilvl w:val="0"/>
          <w:numId w:val="2"/>
        </w:numPr>
        <w:spacing w:after="0" w:line="256" w:lineRule="auto"/>
        <w:ind w:right="-851"/>
        <w:jc w:val="both"/>
        <w:rPr>
          <w:rFonts w:ascii="Times New Roman" w:hAnsi="Times New Roman" w:cs="Times New Roman"/>
          <w:sz w:val="24"/>
          <w:szCs w:val="24"/>
        </w:rPr>
      </w:pPr>
      <w:r>
        <w:rPr>
          <w:rFonts w:ascii="Times New Roman" w:hAnsi="Times New Roman" w:cs="Times New Roman"/>
          <w:sz w:val="24"/>
          <w:szCs w:val="24"/>
        </w:rPr>
        <w:t>C 1223 – rue du Domaine du Moulin des Landes</w:t>
      </w:r>
    </w:p>
    <w:p w14:paraId="15818E28" w14:textId="0213C40C" w:rsidR="00433B50" w:rsidRDefault="00433B50" w:rsidP="00433B50">
      <w:pPr>
        <w:pStyle w:val="Paragraphedeliste"/>
        <w:numPr>
          <w:ilvl w:val="0"/>
          <w:numId w:val="2"/>
        </w:numPr>
        <w:spacing w:after="0" w:line="256" w:lineRule="auto"/>
        <w:ind w:right="-851"/>
        <w:jc w:val="both"/>
        <w:rPr>
          <w:rFonts w:ascii="Times New Roman" w:hAnsi="Times New Roman" w:cs="Times New Roman"/>
          <w:sz w:val="24"/>
          <w:szCs w:val="24"/>
        </w:rPr>
      </w:pPr>
      <w:r>
        <w:rPr>
          <w:rFonts w:ascii="Times New Roman" w:hAnsi="Times New Roman" w:cs="Times New Roman"/>
          <w:sz w:val="24"/>
          <w:szCs w:val="24"/>
        </w:rPr>
        <w:t xml:space="preserve">B 811 – rue de La </w:t>
      </w:r>
      <w:proofErr w:type="spellStart"/>
      <w:r>
        <w:rPr>
          <w:rFonts w:ascii="Times New Roman" w:hAnsi="Times New Roman" w:cs="Times New Roman"/>
          <w:sz w:val="24"/>
          <w:szCs w:val="24"/>
        </w:rPr>
        <w:t>Pérochère</w:t>
      </w:r>
      <w:proofErr w:type="spellEnd"/>
    </w:p>
    <w:p w14:paraId="36BD4D70" w14:textId="74780FB5" w:rsidR="001B5893" w:rsidRPr="008C1C45" w:rsidRDefault="001B5893" w:rsidP="00433B50">
      <w:pPr>
        <w:spacing w:after="0" w:line="254" w:lineRule="auto"/>
        <w:jc w:val="both"/>
        <w:rPr>
          <w:rFonts w:ascii="Times New Roman" w:hAnsi="Times New Roman" w:cs="Times New Roman"/>
          <w:sz w:val="24"/>
          <w:szCs w:val="24"/>
        </w:rPr>
      </w:pPr>
    </w:p>
    <w:p w14:paraId="1750A079" w14:textId="77777777" w:rsidR="001B5893" w:rsidRDefault="001B5893" w:rsidP="001B5893">
      <w:pPr>
        <w:spacing w:after="0" w:line="254" w:lineRule="auto"/>
        <w:ind w:left="1134" w:firstLine="7"/>
        <w:jc w:val="both"/>
        <w:rPr>
          <w:rFonts w:ascii="Times New Roman" w:hAnsi="Times New Roman" w:cs="Times New Roman"/>
          <w:sz w:val="24"/>
          <w:szCs w:val="24"/>
        </w:rPr>
      </w:pPr>
    </w:p>
    <w:p w14:paraId="0B29132F" w14:textId="77777777" w:rsidR="001B5893" w:rsidRPr="0060553A" w:rsidRDefault="001B5893" w:rsidP="001B5893">
      <w:pPr>
        <w:spacing w:after="0" w:line="254" w:lineRule="auto"/>
        <w:ind w:left="1134" w:firstLine="7"/>
        <w:jc w:val="both"/>
        <w:rPr>
          <w:rFonts w:ascii="Times New Roman" w:hAnsi="Times New Roman" w:cs="Times New Roman"/>
          <w:b/>
          <w:sz w:val="24"/>
          <w:szCs w:val="24"/>
        </w:rPr>
      </w:pPr>
      <w:r w:rsidRPr="0060553A">
        <w:rPr>
          <w:rFonts w:ascii="Times New Roman" w:hAnsi="Times New Roman" w:cs="Times New Roman"/>
          <w:b/>
          <w:sz w:val="24"/>
          <w:szCs w:val="24"/>
          <w:u w:val="single"/>
        </w:rPr>
        <w:t>Affaires diverses</w:t>
      </w:r>
      <w:r w:rsidRPr="0060553A">
        <w:rPr>
          <w:rFonts w:ascii="Times New Roman" w:hAnsi="Times New Roman" w:cs="Times New Roman"/>
          <w:b/>
          <w:sz w:val="24"/>
          <w:szCs w:val="24"/>
        </w:rPr>
        <w:t> :</w:t>
      </w:r>
    </w:p>
    <w:p w14:paraId="41D1A1A7" w14:textId="77777777" w:rsidR="001B5893" w:rsidRDefault="001B5893" w:rsidP="001B5893">
      <w:pPr>
        <w:spacing w:after="0" w:line="254" w:lineRule="auto"/>
        <w:ind w:left="993" w:firstLine="7"/>
        <w:jc w:val="both"/>
        <w:rPr>
          <w:rFonts w:ascii="Times New Roman" w:hAnsi="Times New Roman" w:cs="Times New Roman"/>
          <w:sz w:val="24"/>
          <w:szCs w:val="24"/>
        </w:rPr>
      </w:pPr>
    </w:p>
    <w:p w14:paraId="1F0A66AE" w14:textId="2C80CD54" w:rsidR="007661A4" w:rsidRDefault="007661A4" w:rsidP="007661A4">
      <w:pPr>
        <w:spacing w:line="254" w:lineRule="auto"/>
        <w:ind w:left="1134" w:right="-709"/>
        <w:jc w:val="both"/>
        <w:rPr>
          <w:rFonts w:ascii="Times New Roman" w:hAnsi="Times New Roman" w:cs="Times New Roman"/>
          <w:sz w:val="24"/>
          <w:szCs w:val="24"/>
        </w:rPr>
      </w:pPr>
      <w:r>
        <w:rPr>
          <w:rFonts w:ascii="Times New Roman" w:hAnsi="Times New Roman" w:cs="Times New Roman"/>
          <w:sz w:val="24"/>
          <w:szCs w:val="24"/>
        </w:rPr>
        <w:t>La commune de St Cyr en Talmondais ne dispose d’école. Une famille a demandé à scolariser son enfant à l’école « Les Petits Pérusiens », car l’assistante maternelle réside à Poiroux. Le Conseil Municipal n’est pas opposé à cette demande. Il sera cependant nécessaire de mettre en place une redevance.</w:t>
      </w:r>
    </w:p>
    <w:p w14:paraId="6451DD37" w14:textId="77777777" w:rsidR="007661A4" w:rsidRDefault="007661A4" w:rsidP="007661A4">
      <w:pPr>
        <w:spacing w:line="254" w:lineRule="auto"/>
        <w:ind w:left="1134" w:right="-709"/>
        <w:jc w:val="both"/>
        <w:rPr>
          <w:rFonts w:ascii="Times New Roman" w:hAnsi="Times New Roman" w:cs="Times New Roman"/>
          <w:sz w:val="24"/>
          <w:szCs w:val="24"/>
        </w:rPr>
      </w:pPr>
    </w:p>
    <w:p w14:paraId="0E8A24F9" w14:textId="1C3FF955" w:rsidR="001B5893" w:rsidRDefault="001B5893" w:rsidP="007661A4">
      <w:pPr>
        <w:spacing w:line="254" w:lineRule="auto"/>
        <w:ind w:left="1134" w:right="-709"/>
        <w:jc w:val="both"/>
        <w:rPr>
          <w:rFonts w:ascii="Times New Roman" w:hAnsi="Times New Roman" w:cs="Times New Roman"/>
          <w:sz w:val="24"/>
          <w:szCs w:val="24"/>
        </w:rPr>
      </w:pPr>
      <w:r>
        <w:rPr>
          <w:rFonts w:ascii="Times New Roman" w:hAnsi="Times New Roman" w:cs="Times New Roman"/>
          <w:sz w:val="24"/>
          <w:szCs w:val="24"/>
        </w:rPr>
        <w:t>Date du prochain Conseil Municipal le 20 juin 2022 à 18 h 30.</w:t>
      </w:r>
      <w:bookmarkStart w:id="1" w:name="_GoBack"/>
      <w:bookmarkEnd w:id="1"/>
    </w:p>
    <w:p w14:paraId="64B92C9C" w14:textId="77777777" w:rsidR="001B5893" w:rsidRDefault="001B5893" w:rsidP="001B5893">
      <w:pPr>
        <w:spacing w:line="254" w:lineRule="auto"/>
        <w:ind w:right="-709"/>
        <w:rPr>
          <w:rFonts w:ascii="Times New Roman" w:hAnsi="Times New Roman" w:cs="Times New Roman"/>
          <w:sz w:val="24"/>
          <w:szCs w:val="24"/>
        </w:rPr>
      </w:pPr>
    </w:p>
    <w:p w14:paraId="2EF159CE" w14:textId="77777777" w:rsidR="001B5893" w:rsidRDefault="001B5893" w:rsidP="001B5893">
      <w:pPr>
        <w:spacing w:after="0" w:line="254" w:lineRule="auto"/>
        <w:ind w:left="1134" w:right="-709"/>
        <w:jc w:val="both"/>
        <w:rPr>
          <w:rFonts w:ascii="Times New Roman" w:hAnsi="Times New Roman" w:cs="Times New Roman"/>
          <w:b/>
        </w:rPr>
      </w:pPr>
      <w:r>
        <w:rPr>
          <w:rFonts w:ascii="Times New Roman" w:hAnsi="Times New Roman" w:cs="Times New Roman"/>
          <w:b/>
          <w:u w:val="single"/>
        </w:rPr>
        <w:t>Signatures</w:t>
      </w:r>
      <w:r>
        <w:rPr>
          <w:rFonts w:ascii="Times New Roman" w:hAnsi="Times New Roman" w:cs="Times New Roman"/>
          <w:b/>
        </w:rPr>
        <w:t> :</w:t>
      </w:r>
    </w:p>
    <w:tbl>
      <w:tblPr>
        <w:tblStyle w:val="Grilledutableau11"/>
        <w:tblpPr w:leftFromText="141" w:rightFromText="141" w:vertAnchor="text" w:horzAnchor="page" w:tblpX="2266" w:tblpY="389"/>
        <w:tblW w:w="8926" w:type="dxa"/>
        <w:tblInd w:w="0" w:type="dxa"/>
        <w:tblLook w:val="04A0" w:firstRow="1" w:lastRow="0" w:firstColumn="1" w:lastColumn="0" w:noHBand="0" w:noVBand="1"/>
      </w:tblPr>
      <w:tblGrid>
        <w:gridCol w:w="4395"/>
        <w:gridCol w:w="4531"/>
      </w:tblGrid>
      <w:tr w:rsidR="001B5893" w14:paraId="56DA33A9" w14:textId="77777777" w:rsidTr="00A21665">
        <w:tc>
          <w:tcPr>
            <w:tcW w:w="4395" w:type="dxa"/>
            <w:tcBorders>
              <w:top w:val="single" w:sz="4" w:space="0" w:color="auto"/>
              <w:left w:val="single" w:sz="4" w:space="0" w:color="auto"/>
              <w:bottom w:val="single" w:sz="4" w:space="0" w:color="auto"/>
              <w:right w:val="single" w:sz="4" w:space="0" w:color="auto"/>
            </w:tcBorders>
            <w:hideMark/>
          </w:tcPr>
          <w:p w14:paraId="7C0EF459" w14:textId="77777777" w:rsidR="001B5893" w:rsidRDefault="001B5893" w:rsidP="00A21665">
            <w:pPr>
              <w:spacing w:after="360" w:line="254" w:lineRule="auto"/>
              <w:ind w:left="1134" w:right="-709"/>
              <w:jc w:val="both"/>
              <w:rPr>
                <w:rFonts w:eastAsiaTheme="minorHAnsi"/>
                <w:lang w:val="fr-CA"/>
              </w:rPr>
            </w:pPr>
            <w:r>
              <w:rPr>
                <w:rFonts w:eastAsiaTheme="minorHAnsi"/>
                <w:lang w:val="fr-CA"/>
              </w:rPr>
              <w:t>Edouard de La BASSETIERE</w:t>
            </w:r>
          </w:p>
        </w:tc>
        <w:tc>
          <w:tcPr>
            <w:tcW w:w="4531" w:type="dxa"/>
            <w:tcBorders>
              <w:top w:val="single" w:sz="4" w:space="0" w:color="auto"/>
              <w:left w:val="single" w:sz="4" w:space="0" w:color="auto"/>
              <w:bottom w:val="single" w:sz="4" w:space="0" w:color="auto"/>
              <w:right w:val="single" w:sz="4" w:space="0" w:color="auto"/>
            </w:tcBorders>
            <w:hideMark/>
          </w:tcPr>
          <w:p w14:paraId="64C0E33B" w14:textId="77777777" w:rsidR="001B5893" w:rsidRDefault="001B5893" w:rsidP="00A21665">
            <w:pPr>
              <w:spacing w:after="360" w:line="254" w:lineRule="auto"/>
              <w:ind w:left="1134" w:right="-709"/>
              <w:jc w:val="both"/>
              <w:rPr>
                <w:rFonts w:eastAsiaTheme="minorHAnsi"/>
                <w:lang w:val="fr-CA"/>
              </w:rPr>
            </w:pPr>
            <w:r>
              <w:rPr>
                <w:rFonts w:eastAsiaTheme="minorHAnsi"/>
                <w:lang w:val="fr-CA"/>
              </w:rPr>
              <w:t>Véronique DESMARICAUX</w:t>
            </w:r>
          </w:p>
        </w:tc>
      </w:tr>
      <w:tr w:rsidR="001B5893" w14:paraId="66E853C9" w14:textId="77777777" w:rsidTr="00A21665">
        <w:tc>
          <w:tcPr>
            <w:tcW w:w="4395" w:type="dxa"/>
            <w:tcBorders>
              <w:top w:val="single" w:sz="4" w:space="0" w:color="auto"/>
              <w:left w:val="single" w:sz="4" w:space="0" w:color="auto"/>
              <w:bottom w:val="single" w:sz="4" w:space="0" w:color="auto"/>
              <w:right w:val="single" w:sz="4" w:space="0" w:color="auto"/>
            </w:tcBorders>
            <w:hideMark/>
          </w:tcPr>
          <w:p w14:paraId="0BFCC373" w14:textId="77777777" w:rsidR="001B5893" w:rsidRDefault="001B5893" w:rsidP="00A21665">
            <w:pPr>
              <w:spacing w:after="360" w:line="254" w:lineRule="auto"/>
              <w:ind w:left="1134" w:right="-709"/>
              <w:jc w:val="both"/>
              <w:rPr>
                <w:rFonts w:eastAsiaTheme="minorHAnsi"/>
                <w:lang w:val="fr-CA"/>
              </w:rPr>
            </w:pPr>
            <w:r>
              <w:rPr>
                <w:rFonts w:eastAsiaTheme="minorHAnsi"/>
                <w:lang w:val="fr-CA"/>
              </w:rPr>
              <w:t>Francis CHUSSEAU</w:t>
            </w:r>
          </w:p>
        </w:tc>
        <w:tc>
          <w:tcPr>
            <w:tcW w:w="4531" w:type="dxa"/>
            <w:tcBorders>
              <w:top w:val="single" w:sz="4" w:space="0" w:color="auto"/>
              <w:left w:val="single" w:sz="4" w:space="0" w:color="auto"/>
              <w:bottom w:val="single" w:sz="4" w:space="0" w:color="auto"/>
              <w:right w:val="single" w:sz="4" w:space="0" w:color="auto"/>
            </w:tcBorders>
            <w:hideMark/>
          </w:tcPr>
          <w:p w14:paraId="7AE2B936" w14:textId="77777777" w:rsidR="001B5893" w:rsidRDefault="001B5893" w:rsidP="00A21665">
            <w:pPr>
              <w:spacing w:after="360" w:line="254" w:lineRule="auto"/>
              <w:ind w:left="1134" w:right="-709"/>
              <w:jc w:val="both"/>
              <w:rPr>
                <w:rFonts w:eastAsiaTheme="minorHAnsi"/>
                <w:lang w:val="fr-CA"/>
              </w:rPr>
            </w:pPr>
            <w:r>
              <w:rPr>
                <w:rFonts w:eastAsiaTheme="minorHAnsi"/>
                <w:lang w:val="fr-CA"/>
              </w:rPr>
              <w:t>Sylvie LEBON</w:t>
            </w:r>
          </w:p>
        </w:tc>
      </w:tr>
      <w:tr w:rsidR="001B5893" w14:paraId="3089EEB6" w14:textId="77777777" w:rsidTr="00A21665">
        <w:trPr>
          <w:trHeight w:val="120"/>
        </w:trPr>
        <w:tc>
          <w:tcPr>
            <w:tcW w:w="4395" w:type="dxa"/>
            <w:tcBorders>
              <w:top w:val="single" w:sz="4" w:space="0" w:color="auto"/>
              <w:left w:val="single" w:sz="4" w:space="0" w:color="auto"/>
              <w:bottom w:val="single" w:sz="4" w:space="0" w:color="auto"/>
              <w:right w:val="single" w:sz="4" w:space="0" w:color="auto"/>
            </w:tcBorders>
            <w:hideMark/>
          </w:tcPr>
          <w:p w14:paraId="79E339EE" w14:textId="77777777" w:rsidR="001B5893" w:rsidRDefault="001B5893" w:rsidP="00A21665">
            <w:pPr>
              <w:spacing w:after="360" w:line="254" w:lineRule="auto"/>
              <w:ind w:left="1134" w:right="-709"/>
              <w:jc w:val="both"/>
              <w:rPr>
                <w:rFonts w:eastAsiaTheme="minorHAnsi"/>
                <w:lang w:val="fr-CA"/>
              </w:rPr>
            </w:pPr>
            <w:r>
              <w:rPr>
                <w:rFonts w:eastAsiaTheme="minorHAnsi"/>
                <w:lang w:val="fr-CA"/>
              </w:rPr>
              <w:t>Karine GAZEAU</w:t>
            </w:r>
          </w:p>
        </w:tc>
        <w:tc>
          <w:tcPr>
            <w:tcW w:w="4531" w:type="dxa"/>
            <w:tcBorders>
              <w:top w:val="single" w:sz="4" w:space="0" w:color="auto"/>
              <w:left w:val="single" w:sz="4" w:space="0" w:color="auto"/>
              <w:bottom w:val="single" w:sz="4" w:space="0" w:color="auto"/>
              <w:right w:val="single" w:sz="4" w:space="0" w:color="auto"/>
            </w:tcBorders>
            <w:hideMark/>
          </w:tcPr>
          <w:p w14:paraId="1D325F97" w14:textId="77777777" w:rsidR="001B5893" w:rsidRDefault="001B5893" w:rsidP="00A21665">
            <w:pPr>
              <w:spacing w:after="360" w:line="254" w:lineRule="auto"/>
              <w:ind w:left="1134" w:right="-709"/>
              <w:jc w:val="both"/>
              <w:rPr>
                <w:rFonts w:eastAsiaTheme="minorHAnsi"/>
                <w:lang w:val="fr-CA"/>
              </w:rPr>
            </w:pPr>
            <w:r>
              <w:rPr>
                <w:rFonts w:eastAsiaTheme="minorHAnsi"/>
                <w:lang w:val="fr-CA"/>
              </w:rPr>
              <w:t>Frank RABILLE</w:t>
            </w:r>
          </w:p>
        </w:tc>
      </w:tr>
      <w:tr w:rsidR="001B5893" w14:paraId="75299785" w14:textId="77777777" w:rsidTr="00A21665">
        <w:tc>
          <w:tcPr>
            <w:tcW w:w="4395" w:type="dxa"/>
            <w:tcBorders>
              <w:top w:val="single" w:sz="4" w:space="0" w:color="auto"/>
              <w:left w:val="single" w:sz="4" w:space="0" w:color="auto"/>
              <w:bottom w:val="single" w:sz="4" w:space="0" w:color="auto"/>
              <w:right w:val="single" w:sz="4" w:space="0" w:color="auto"/>
            </w:tcBorders>
            <w:hideMark/>
          </w:tcPr>
          <w:p w14:paraId="36978134" w14:textId="77777777" w:rsidR="001B5893" w:rsidRDefault="001B5893" w:rsidP="00A21665">
            <w:pPr>
              <w:spacing w:after="360" w:line="254" w:lineRule="auto"/>
              <w:ind w:left="1134" w:right="-709"/>
              <w:jc w:val="both"/>
              <w:rPr>
                <w:rFonts w:eastAsiaTheme="minorHAnsi"/>
                <w:lang w:val="fr-CA"/>
              </w:rPr>
            </w:pPr>
            <w:r>
              <w:rPr>
                <w:rFonts w:eastAsiaTheme="minorHAnsi"/>
                <w:lang w:val="fr-CA"/>
              </w:rPr>
              <w:t>Roger GOMET</w:t>
            </w:r>
          </w:p>
        </w:tc>
        <w:tc>
          <w:tcPr>
            <w:tcW w:w="4531" w:type="dxa"/>
            <w:tcBorders>
              <w:top w:val="single" w:sz="4" w:space="0" w:color="auto"/>
              <w:left w:val="single" w:sz="4" w:space="0" w:color="auto"/>
              <w:bottom w:val="single" w:sz="4" w:space="0" w:color="auto"/>
              <w:right w:val="single" w:sz="4" w:space="0" w:color="auto"/>
            </w:tcBorders>
            <w:hideMark/>
          </w:tcPr>
          <w:p w14:paraId="6D446D7F" w14:textId="77777777" w:rsidR="001B5893" w:rsidRDefault="001B5893" w:rsidP="00A21665">
            <w:pPr>
              <w:spacing w:after="360" w:line="254" w:lineRule="auto"/>
              <w:ind w:left="1134" w:right="-709"/>
              <w:jc w:val="both"/>
              <w:rPr>
                <w:rFonts w:eastAsiaTheme="minorHAnsi"/>
                <w:lang w:val="fr-CA"/>
              </w:rPr>
            </w:pPr>
            <w:r>
              <w:rPr>
                <w:rFonts w:eastAsiaTheme="minorHAnsi"/>
                <w:lang w:val="fr-CA"/>
              </w:rPr>
              <w:t>Joseph BERNARD</w:t>
            </w:r>
          </w:p>
        </w:tc>
      </w:tr>
      <w:tr w:rsidR="001B5893" w14:paraId="04B42F9D" w14:textId="77777777" w:rsidTr="00A21665">
        <w:tc>
          <w:tcPr>
            <w:tcW w:w="4395" w:type="dxa"/>
            <w:tcBorders>
              <w:top w:val="single" w:sz="4" w:space="0" w:color="auto"/>
              <w:left w:val="single" w:sz="4" w:space="0" w:color="auto"/>
              <w:bottom w:val="single" w:sz="4" w:space="0" w:color="auto"/>
              <w:right w:val="single" w:sz="4" w:space="0" w:color="auto"/>
            </w:tcBorders>
            <w:hideMark/>
          </w:tcPr>
          <w:p w14:paraId="57A6C938" w14:textId="77777777" w:rsidR="001B5893" w:rsidRDefault="001B5893" w:rsidP="00A21665">
            <w:pPr>
              <w:spacing w:after="360" w:line="254" w:lineRule="auto"/>
              <w:ind w:left="1134" w:right="-709"/>
              <w:jc w:val="both"/>
              <w:rPr>
                <w:rFonts w:eastAsiaTheme="minorHAnsi"/>
                <w:lang w:val="fr-CA"/>
              </w:rPr>
            </w:pPr>
            <w:r>
              <w:rPr>
                <w:rFonts w:eastAsiaTheme="minorHAnsi"/>
                <w:lang w:val="fr-CA"/>
              </w:rPr>
              <w:t>Annie RENOUF</w:t>
            </w:r>
          </w:p>
        </w:tc>
        <w:tc>
          <w:tcPr>
            <w:tcW w:w="4531" w:type="dxa"/>
            <w:tcBorders>
              <w:top w:val="single" w:sz="4" w:space="0" w:color="auto"/>
              <w:left w:val="single" w:sz="4" w:space="0" w:color="auto"/>
              <w:bottom w:val="single" w:sz="4" w:space="0" w:color="auto"/>
              <w:right w:val="single" w:sz="4" w:space="0" w:color="auto"/>
            </w:tcBorders>
            <w:hideMark/>
          </w:tcPr>
          <w:p w14:paraId="34824595" w14:textId="77777777" w:rsidR="001B5893" w:rsidRDefault="001B5893" w:rsidP="00A21665">
            <w:pPr>
              <w:spacing w:after="360" w:line="254" w:lineRule="auto"/>
              <w:ind w:left="1134" w:right="-709"/>
              <w:jc w:val="both"/>
              <w:rPr>
                <w:rFonts w:eastAsiaTheme="minorHAnsi"/>
                <w:lang w:val="fr-CA"/>
              </w:rPr>
            </w:pPr>
            <w:r>
              <w:rPr>
                <w:rFonts w:eastAsiaTheme="minorHAnsi"/>
                <w:lang w:val="fr-CA"/>
              </w:rPr>
              <w:t>Nicolas BOUREAU</w:t>
            </w:r>
          </w:p>
        </w:tc>
      </w:tr>
      <w:tr w:rsidR="001B5893" w14:paraId="212FFCE1" w14:textId="77777777" w:rsidTr="00A21665">
        <w:tc>
          <w:tcPr>
            <w:tcW w:w="4395" w:type="dxa"/>
            <w:tcBorders>
              <w:top w:val="single" w:sz="4" w:space="0" w:color="auto"/>
              <w:left w:val="single" w:sz="4" w:space="0" w:color="auto"/>
              <w:bottom w:val="single" w:sz="4" w:space="0" w:color="auto"/>
              <w:right w:val="single" w:sz="4" w:space="0" w:color="auto"/>
            </w:tcBorders>
            <w:hideMark/>
          </w:tcPr>
          <w:p w14:paraId="0F933C48" w14:textId="77777777" w:rsidR="001B5893" w:rsidRDefault="001B5893" w:rsidP="00A21665">
            <w:pPr>
              <w:spacing w:after="360" w:line="254" w:lineRule="auto"/>
              <w:ind w:left="1134" w:right="-709"/>
              <w:jc w:val="both"/>
              <w:rPr>
                <w:rFonts w:eastAsiaTheme="minorHAnsi"/>
                <w:lang w:val="fr-CA"/>
              </w:rPr>
            </w:pPr>
            <w:r>
              <w:rPr>
                <w:rFonts w:eastAsiaTheme="minorHAnsi"/>
                <w:lang w:val="fr-CA"/>
              </w:rPr>
              <w:t>Laure de MAISONNEUVE</w:t>
            </w:r>
          </w:p>
        </w:tc>
        <w:tc>
          <w:tcPr>
            <w:tcW w:w="4531" w:type="dxa"/>
            <w:tcBorders>
              <w:top w:val="single" w:sz="4" w:space="0" w:color="auto"/>
              <w:left w:val="single" w:sz="4" w:space="0" w:color="auto"/>
              <w:bottom w:val="single" w:sz="4" w:space="0" w:color="auto"/>
              <w:right w:val="single" w:sz="4" w:space="0" w:color="auto"/>
            </w:tcBorders>
            <w:hideMark/>
          </w:tcPr>
          <w:p w14:paraId="1E7C4A02" w14:textId="77777777" w:rsidR="001B5893" w:rsidRDefault="001B5893" w:rsidP="00A21665">
            <w:pPr>
              <w:spacing w:after="360" w:line="254" w:lineRule="auto"/>
              <w:ind w:left="1134" w:right="-709"/>
              <w:jc w:val="both"/>
              <w:rPr>
                <w:rFonts w:eastAsiaTheme="minorHAnsi"/>
                <w:lang w:val="fr-CA"/>
              </w:rPr>
            </w:pPr>
            <w:r>
              <w:rPr>
                <w:rFonts w:eastAsiaTheme="minorHAnsi"/>
                <w:lang w:val="fr-CA"/>
              </w:rPr>
              <w:t>Romain TESSIER</w:t>
            </w:r>
          </w:p>
        </w:tc>
      </w:tr>
      <w:tr w:rsidR="001B5893" w14:paraId="5BD0CECD" w14:textId="77777777" w:rsidTr="00A21665">
        <w:tc>
          <w:tcPr>
            <w:tcW w:w="4395" w:type="dxa"/>
            <w:tcBorders>
              <w:top w:val="single" w:sz="4" w:space="0" w:color="auto"/>
              <w:left w:val="single" w:sz="4" w:space="0" w:color="auto"/>
              <w:bottom w:val="single" w:sz="4" w:space="0" w:color="auto"/>
              <w:right w:val="single" w:sz="4" w:space="0" w:color="auto"/>
            </w:tcBorders>
            <w:hideMark/>
          </w:tcPr>
          <w:p w14:paraId="49050886" w14:textId="77777777" w:rsidR="001B5893" w:rsidRDefault="001B5893" w:rsidP="00A21665">
            <w:pPr>
              <w:spacing w:after="360" w:line="254" w:lineRule="auto"/>
              <w:ind w:left="1134" w:right="-709"/>
              <w:jc w:val="both"/>
              <w:rPr>
                <w:rFonts w:eastAsiaTheme="minorHAnsi"/>
                <w:lang w:val="fr-CA"/>
              </w:rPr>
            </w:pPr>
            <w:r>
              <w:rPr>
                <w:rFonts w:eastAsiaTheme="minorHAnsi"/>
                <w:lang w:val="fr-CA"/>
              </w:rPr>
              <w:t>Evelyne DRAPEAU</w:t>
            </w:r>
          </w:p>
        </w:tc>
        <w:tc>
          <w:tcPr>
            <w:tcW w:w="4531" w:type="dxa"/>
            <w:tcBorders>
              <w:top w:val="single" w:sz="4" w:space="0" w:color="auto"/>
              <w:left w:val="single" w:sz="4" w:space="0" w:color="auto"/>
              <w:bottom w:val="single" w:sz="4" w:space="0" w:color="auto"/>
              <w:right w:val="single" w:sz="4" w:space="0" w:color="auto"/>
            </w:tcBorders>
            <w:hideMark/>
          </w:tcPr>
          <w:p w14:paraId="6124CCC7" w14:textId="77777777" w:rsidR="001B5893" w:rsidRDefault="001B5893" w:rsidP="00A21665">
            <w:pPr>
              <w:spacing w:after="360" w:line="254" w:lineRule="auto"/>
              <w:ind w:left="1134" w:right="-709"/>
              <w:jc w:val="both"/>
              <w:rPr>
                <w:rFonts w:eastAsiaTheme="minorHAnsi"/>
                <w:lang w:val="fr-CA"/>
              </w:rPr>
            </w:pPr>
            <w:r>
              <w:rPr>
                <w:rFonts w:eastAsiaTheme="minorHAnsi"/>
                <w:lang w:val="fr-CA"/>
              </w:rPr>
              <w:t>Stéphane CHAIGNE</w:t>
            </w:r>
          </w:p>
        </w:tc>
      </w:tr>
      <w:tr w:rsidR="001B5893" w14:paraId="6F299675" w14:textId="77777777" w:rsidTr="00A21665">
        <w:tc>
          <w:tcPr>
            <w:tcW w:w="4395" w:type="dxa"/>
            <w:tcBorders>
              <w:top w:val="single" w:sz="4" w:space="0" w:color="auto"/>
              <w:left w:val="single" w:sz="4" w:space="0" w:color="auto"/>
              <w:bottom w:val="single" w:sz="4" w:space="0" w:color="auto"/>
              <w:right w:val="single" w:sz="4" w:space="0" w:color="auto"/>
            </w:tcBorders>
            <w:hideMark/>
          </w:tcPr>
          <w:p w14:paraId="749A6683" w14:textId="77777777" w:rsidR="001B5893" w:rsidRDefault="001B5893" w:rsidP="00A21665">
            <w:pPr>
              <w:spacing w:after="360" w:line="254" w:lineRule="auto"/>
              <w:ind w:left="1134" w:right="-709"/>
              <w:jc w:val="both"/>
              <w:rPr>
                <w:rFonts w:eastAsiaTheme="minorHAnsi"/>
                <w:lang w:val="fr-CA"/>
              </w:rPr>
            </w:pPr>
            <w:r>
              <w:rPr>
                <w:rFonts w:eastAsiaTheme="minorHAnsi"/>
                <w:lang w:val="fr-CA"/>
              </w:rPr>
              <w:t>Christine PASZKO</w:t>
            </w:r>
          </w:p>
        </w:tc>
        <w:tc>
          <w:tcPr>
            <w:tcW w:w="4531" w:type="dxa"/>
            <w:tcBorders>
              <w:top w:val="single" w:sz="4" w:space="0" w:color="auto"/>
              <w:left w:val="single" w:sz="4" w:space="0" w:color="auto"/>
              <w:bottom w:val="single" w:sz="4" w:space="0" w:color="auto"/>
              <w:right w:val="single" w:sz="4" w:space="0" w:color="auto"/>
            </w:tcBorders>
          </w:tcPr>
          <w:p w14:paraId="625B99D6" w14:textId="77777777" w:rsidR="001B5893" w:rsidRDefault="001B5893" w:rsidP="00A21665">
            <w:pPr>
              <w:spacing w:after="360" w:line="254" w:lineRule="auto"/>
              <w:ind w:left="1134" w:right="-709"/>
              <w:jc w:val="both"/>
              <w:rPr>
                <w:rFonts w:eastAsiaTheme="minorHAnsi"/>
                <w:lang w:val="fr-CA"/>
              </w:rPr>
            </w:pPr>
          </w:p>
        </w:tc>
      </w:tr>
    </w:tbl>
    <w:p w14:paraId="7E8E53DC" w14:textId="77777777" w:rsidR="00BD0275" w:rsidRDefault="00BD0275" w:rsidP="00BD0275">
      <w:pPr>
        <w:ind w:left="1134"/>
      </w:pPr>
    </w:p>
    <w:p w14:paraId="4940DBD2" w14:textId="77777777" w:rsidR="00737B11" w:rsidRDefault="00737B11" w:rsidP="00737B11"/>
    <w:p w14:paraId="583DF5CF" w14:textId="77777777" w:rsidR="00737B11" w:rsidRDefault="00737B11" w:rsidP="00737B11"/>
    <w:p w14:paraId="227C7C3D" w14:textId="77777777" w:rsidR="002A7870" w:rsidRDefault="002A7870"/>
    <w:sectPr w:rsidR="002A78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42C55"/>
    <w:multiLevelType w:val="hybridMultilevel"/>
    <w:tmpl w:val="F6ACEF1C"/>
    <w:lvl w:ilvl="0" w:tplc="040C0001">
      <w:start w:val="1"/>
      <w:numFmt w:val="bullet"/>
      <w:lvlText w:val=""/>
      <w:lvlJc w:val="left"/>
      <w:pPr>
        <w:ind w:left="1720" w:hanging="360"/>
      </w:pPr>
      <w:rPr>
        <w:rFonts w:ascii="Symbol" w:hAnsi="Symbol" w:hint="default"/>
      </w:rPr>
    </w:lvl>
    <w:lvl w:ilvl="1" w:tplc="040C0003" w:tentative="1">
      <w:start w:val="1"/>
      <w:numFmt w:val="bullet"/>
      <w:lvlText w:val="o"/>
      <w:lvlJc w:val="left"/>
      <w:pPr>
        <w:ind w:left="2440" w:hanging="360"/>
      </w:pPr>
      <w:rPr>
        <w:rFonts w:ascii="Courier New" w:hAnsi="Courier New" w:cs="Courier New" w:hint="default"/>
      </w:rPr>
    </w:lvl>
    <w:lvl w:ilvl="2" w:tplc="040C0005" w:tentative="1">
      <w:start w:val="1"/>
      <w:numFmt w:val="bullet"/>
      <w:lvlText w:val=""/>
      <w:lvlJc w:val="left"/>
      <w:pPr>
        <w:ind w:left="3160" w:hanging="360"/>
      </w:pPr>
      <w:rPr>
        <w:rFonts w:ascii="Wingdings" w:hAnsi="Wingdings" w:hint="default"/>
      </w:rPr>
    </w:lvl>
    <w:lvl w:ilvl="3" w:tplc="040C0001" w:tentative="1">
      <w:start w:val="1"/>
      <w:numFmt w:val="bullet"/>
      <w:lvlText w:val=""/>
      <w:lvlJc w:val="left"/>
      <w:pPr>
        <w:ind w:left="3880" w:hanging="360"/>
      </w:pPr>
      <w:rPr>
        <w:rFonts w:ascii="Symbol" w:hAnsi="Symbol" w:hint="default"/>
      </w:rPr>
    </w:lvl>
    <w:lvl w:ilvl="4" w:tplc="040C0003" w:tentative="1">
      <w:start w:val="1"/>
      <w:numFmt w:val="bullet"/>
      <w:lvlText w:val="o"/>
      <w:lvlJc w:val="left"/>
      <w:pPr>
        <w:ind w:left="4600" w:hanging="360"/>
      </w:pPr>
      <w:rPr>
        <w:rFonts w:ascii="Courier New" w:hAnsi="Courier New" w:cs="Courier New" w:hint="default"/>
      </w:rPr>
    </w:lvl>
    <w:lvl w:ilvl="5" w:tplc="040C0005" w:tentative="1">
      <w:start w:val="1"/>
      <w:numFmt w:val="bullet"/>
      <w:lvlText w:val=""/>
      <w:lvlJc w:val="left"/>
      <w:pPr>
        <w:ind w:left="5320" w:hanging="360"/>
      </w:pPr>
      <w:rPr>
        <w:rFonts w:ascii="Wingdings" w:hAnsi="Wingdings" w:hint="default"/>
      </w:rPr>
    </w:lvl>
    <w:lvl w:ilvl="6" w:tplc="040C0001" w:tentative="1">
      <w:start w:val="1"/>
      <w:numFmt w:val="bullet"/>
      <w:lvlText w:val=""/>
      <w:lvlJc w:val="left"/>
      <w:pPr>
        <w:ind w:left="6040" w:hanging="360"/>
      </w:pPr>
      <w:rPr>
        <w:rFonts w:ascii="Symbol" w:hAnsi="Symbol" w:hint="default"/>
      </w:rPr>
    </w:lvl>
    <w:lvl w:ilvl="7" w:tplc="040C0003" w:tentative="1">
      <w:start w:val="1"/>
      <w:numFmt w:val="bullet"/>
      <w:lvlText w:val="o"/>
      <w:lvlJc w:val="left"/>
      <w:pPr>
        <w:ind w:left="6760" w:hanging="360"/>
      </w:pPr>
      <w:rPr>
        <w:rFonts w:ascii="Courier New" w:hAnsi="Courier New" w:cs="Courier New" w:hint="default"/>
      </w:rPr>
    </w:lvl>
    <w:lvl w:ilvl="8" w:tplc="040C0005" w:tentative="1">
      <w:start w:val="1"/>
      <w:numFmt w:val="bullet"/>
      <w:lvlText w:val=""/>
      <w:lvlJc w:val="left"/>
      <w:pPr>
        <w:ind w:left="7480" w:hanging="360"/>
      </w:pPr>
      <w:rPr>
        <w:rFonts w:ascii="Wingdings" w:hAnsi="Wingdings" w:hint="default"/>
      </w:rPr>
    </w:lvl>
  </w:abstractNum>
  <w:abstractNum w:abstractNumId="1" w15:restartNumberingAfterBreak="0">
    <w:nsid w:val="612E684C"/>
    <w:multiLevelType w:val="hybridMultilevel"/>
    <w:tmpl w:val="165E6BC8"/>
    <w:lvl w:ilvl="0" w:tplc="040C0001">
      <w:start w:val="1"/>
      <w:numFmt w:val="bullet"/>
      <w:lvlText w:val=""/>
      <w:lvlJc w:val="left"/>
      <w:pPr>
        <w:ind w:left="1861" w:hanging="360"/>
      </w:pPr>
      <w:rPr>
        <w:rFonts w:ascii="Symbol" w:hAnsi="Symbol" w:hint="default"/>
      </w:rPr>
    </w:lvl>
    <w:lvl w:ilvl="1" w:tplc="040C0003" w:tentative="1">
      <w:start w:val="1"/>
      <w:numFmt w:val="bullet"/>
      <w:lvlText w:val="o"/>
      <w:lvlJc w:val="left"/>
      <w:pPr>
        <w:ind w:left="2581" w:hanging="360"/>
      </w:pPr>
      <w:rPr>
        <w:rFonts w:ascii="Courier New" w:hAnsi="Courier New" w:cs="Courier New" w:hint="default"/>
      </w:rPr>
    </w:lvl>
    <w:lvl w:ilvl="2" w:tplc="040C0005" w:tentative="1">
      <w:start w:val="1"/>
      <w:numFmt w:val="bullet"/>
      <w:lvlText w:val=""/>
      <w:lvlJc w:val="left"/>
      <w:pPr>
        <w:ind w:left="3301" w:hanging="360"/>
      </w:pPr>
      <w:rPr>
        <w:rFonts w:ascii="Wingdings" w:hAnsi="Wingdings" w:hint="default"/>
      </w:rPr>
    </w:lvl>
    <w:lvl w:ilvl="3" w:tplc="040C0001" w:tentative="1">
      <w:start w:val="1"/>
      <w:numFmt w:val="bullet"/>
      <w:lvlText w:val=""/>
      <w:lvlJc w:val="left"/>
      <w:pPr>
        <w:ind w:left="4021" w:hanging="360"/>
      </w:pPr>
      <w:rPr>
        <w:rFonts w:ascii="Symbol" w:hAnsi="Symbol" w:hint="default"/>
      </w:rPr>
    </w:lvl>
    <w:lvl w:ilvl="4" w:tplc="040C0003" w:tentative="1">
      <w:start w:val="1"/>
      <w:numFmt w:val="bullet"/>
      <w:lvlText w:val="o"/>
      <w:lvlJc w:val="left"/>
      <w:pPr>
        <w:ind w:left="4741" w:hanging="360"/>
      </w:pPr>
      <w:rPr>
        <w:rFonts w:ascii="Courier New" w:hAnsi="Courier New" w:cs="Courier New" w:hint="default"/>
      </w:rPr>
    </w:lvl>
    <w:lvl w:ilvl="5" w:tplc="040C0005" w:tentative="1">
      <w:start w:val="1"/>
      <w:numFmt w:val="bullet"/>
      <w:lvlText w:val=""/>
      <w:lvlJc w:val="left"/>
      <w:pPr>
        <w:ind w:left="5461" w:hanging="360"/>
      </w:pPr>
      <w:rPr>
        <w:rFonts w:ascii="Wingdings" w:hAnsi="Wingdings" w:hint="default"/>
      </w:rPr>
    </w:lvl>
    <w:lvl w:ilvl="6" w:tplc="040C0001" w:tentative="1">
      <w:start w:val="1"/>
      <w:numFmt w:val="bullet"/>
      <w:lvlText w:val=""/>
      <w:lvlJc w:val="left"/>
      <w:pPr>
        <w:ind w:left="6181" w:hanging="360"/>
      </w:pPr>
      <w:rPr>
        <w:rFonts w:ascii="Symbol" w:hAnsi="Symbol" w:hint="default"/>
      </w:rPr>
    </w:lvl>
    <w:lvl w:ilvl="7" w:tplc="040C0003" w:tentative="1">
      <w:start w:val="1"/>
      <w:numFmt w:val="bullet"/>
      <w:lvlText w:val="o"/>
      <w:lvlJc w:val="left"/>
      <w:pPr>
        <w:ind w:left="6901" w:hanging="360"/>
      </w:pPr>
      <w:rPr>
        <w:rFonts w:ascii="Courier New" w:hAnsi="Courier New" w:cs="Courier New" w:hint="default"/>
      </w:rPr>
    </w:lvl>
    <w:lvl w:ilvl="8" w:tplc="040C0005" w:tentative="1">
      <w:start w:val="1"/>
      <w:numFmt w:val="bullet"/>
      <w:lvlText w:val=""/>
      <w:lvlJc w:val="left"/>
      <w:pPr>
        <w:ind w:left="762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FA9"/>
    <w:rsid w:val="001B5893"/>
    <w:rsid w:val="002A7870"/>
    <w:rsid w:val="00433B50"/>
    <w:rsid w:val="00737B11"/>
    <w:rsid w:val="007661A4"/>
    <w:rsid w:val="008C1C45"/>
    <w:rsid w:val="00B62FA9"/>
    <w:rsid w:val="00BD02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7BEBB"/>
  <w15:chartTrackingRefBased/>
  <w15:docId w15:val="{5829B429-A29A-4603-BE11-57E85F83E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7B11"/>
    <w:pPr>
      <w:spacing w:line="252"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B5893"/>
    <w:pPr>
      <w:spacing w:after="200" w:line="276" w:lineRule="auto"/>
      <w:ind w:left="720"/>
      <w:contextualSpacing/>
    </w:pPr>
    <w:rPr>
      <w:rFonts w:eastAsiaTheme="minorEastAsia"/>
      <w:lang w:eastAsia="fr-FR"/>
    </w:rPr>
  </w:style>
  <w:style w:type="table" w:customStyle="1" w:styleId="Grilledutableau11">
    <w:name w:val="Grille du tableau11"/>
    <w:basedOn w:val="TableauNormal"/>
    <w:rsid w:val="001B589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979</Words>
  <Characters>5385</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Accueil</dc:creator>
  <cp:keywords/>
  <dc:description/>
  <cp:lastModifiedBy>Accueil</cp:lastModifiedBy>
  <cp:revision>6</cp:revision>
  <dcterms:created xsi:type="dcterms:W3CDTF">2022-06-17T10:43:00Z</dcterms:created>
  <dcterms:modified xsi:type="dcterms:W3CDTF">2022-07-08T11:00:00Z</dcterms:modified>
</cp:coreProperties>
</file>