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9F4" w:rsidRDefault="008F51FA" w:rsidP="00337602">
      <w:pPr>
        <w:ind w:left="2694" w:right="2693"/>
        <w:jc w:val="center"/>
        <w:rPr>
          <w:rFonts w:ascii="Book Antiqua" w:hAnsi="Book Antiqua"/>
          <w:i/>
          <w:iCs/>
          <w:szCs w:val="20"/>
        </w:rPr>
      </w:pPr>
      <w:bookmarkStart w:id="0" w:name="_GoBack"/>
      <w:bookmarkEnd w:id="0"/>
      <w:r>
        <w:rPr>
          <w:rFonts w:ascii="Calibri" w:hAnsi="Calibri"/>
          <w:noProof/>
          <w:color w:val="4472C4" w:themeColor="accent5"/>
          <w:sz w:val="24"/>
          <w:szCs w:val="24"/>
        </w:rPr>
        <w:drawing>
          <wp:anchor distT="0" distB="0" distL="114300" distR="114300" simplePos="0" relativeHeight="251665408" behindDoc="0" locked="0" layoutInCell="1" allowOverlap="1" wp14:anchorId="755CD3FE" wp14:editId="053DB1A3">
            <wp:simplePos x="0" y="0"/>
            <wp:positionH relativeFrom="column">
              <wp:posOffset>-452120</wp:posOffset>
            </wp:positionH>
            <wp:positionV relativeFrom="paragraph">
              <wp:posOffset>0</wp:posOffset>
            </wp:positionV>
            <wp:extent cx="1466850" cy="1139190"/>
            <wp:effectExtent l="0" t="0" r="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_region_Pays_de_la_Loire_CMJN-pet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1139190"/>
                    </a:xfrm>
                    <a:prstGeom prst="rect">
                      <a:avLst/>
                    </a:prstGeom>
                  </pic:spPr>
                </pic:pic>
              </a:graphicData>
            </a:graphic>
            <wp14:sizeRelH relativeFrom="page">
              <wp14:pctWidth>0</wp14:pctWidth>
            </wp14:sizeRelH>
            <wp14:sizeRelV relativeFrom="page">
              <wp14:pctHeight>0</wp14:pctHeight>
            </wp14:sizeRelV>
          </wp:anchor>
        </w:drawing>
      </w:r>
      <w:r w:rsidR="00B779F4">
        <w:rPr>
          <w:noProof/>
        </w:rPr>
        <w:drawing>
          <wp:anchor distT="0" distB="0" distL="114300" distR="114300" simplePos="0" relativeHeight="251659264" behindDoc="0" locked="0" layoutInCell="1" allowOverlap="1" wp14:anchorId="1EA251C7" wp14:editId="54280D11">
            <wp:simplePos x="0" y="0"/>
            <wp:positionH relativeFrom="margin">
              <wp:posOffset>4750435</wp:posOffset>
            </wp:positionH>
            <wp:positionV relativeFrom="margin">
              <wp:posOffset>6985</wp:posOffset>
            </wp:positionV>
            <wp:extent cx="1296035" cy="744220"/>
            <wp:effectExtent l="0" t="0" r="0" b="0"/>
            <wp:wrapSquare wrapText="bothSides"/>
            <wp:docPr id="3" name="Image 3" descr="ARS_CMJN_pays_de_loire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RS_CMJN_pays_de_loireC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744220"/>
                    </a:xfrm>
                    <a:prstGeom prst="rect">
                      <a:avLst/>
                    </a:prstGeom>
                    <a:noFill/>
                  </pic:spPr>
                </pic:pic>
              </a:graphicData>
            </a:graphic>
            <wp14:sizeRelH relativeFrom="page">
              <wp14:pctWidth>0</wp14:pctWidth>
            </wp14:sizeRelH>
            <wp14:sizeRelV relativeFrom="page">
              <wp14:pctHeight>0</wp14:pctHeight>
            </wp14:sizeRelV>
          </wp:anchor>
        </w:drawing>
      </w:r>
    </w:p>
    <w:p w:rsidR="00B779F4" w:rsidRDefault="00962D53" w:rsidP="00337602">
      <w:pPr>
        <w:ind w:left="2694" w:right="2693"/>
        <w:jc w:val="center"/>
        <w:rPr>
          <w:rFonts w:ascii="Book Antiqua" w:hAnsi="Book Antiqua"/>
          <w:i/>
          <w:iCs/>
          <w:szCs w:val="20"/>
        </w:rPr>
      </w:pPr>
      <w:r>
        <w:rPr>
          <w:noProof/>
        </w:rPr>
        <w:drawing>
          <wp:inline distT="0" distB="0" distL="0" distR="0" wp14:anchorId="3C00DD04" wp14:editId="12BAC5B6">
            <wp:extent cx="1552575" cy="964478"/>
            <wp:effectExtent l="0" t="0" r="0" b="762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53981" cy="965351"/>
                    </a:xfrm>
                    <a:prstGeom prst="rect">
                      <a:avLst/>
                    </a:prstGeom>
                  </pic:spPr>
                </pic:pic>
              </a:graphicData>
            </a:graphic>
          </wp:inline>
        </w:drawing>
      </w:r>
    </w:p>
    <w:p w:rsidR="00337602" w:rsidRDefault="00337602" w:rsidP="00337602">
      <w:pPr>
        <w:ind w:left="2694" w:right="2693"/>
        <w:jc w:val="center"/>
        <w:rPr>
          <w:rFonts w:ascii="Book Antiqua" w:eastAsia="Times New Roman" w:hAnsi="Book Antiqua"/>
          <w:i/>
          <w:iCs/>
          <w:szCs w:val="20"/>
        </w:rPr>
      </w:pPr>
    </w:p>
    <w:p w:rsidR="00337602" w:rsidRDefault="006E5E9D" w:rsidP="00337602">
      <w:pPr>
        <w:ind w:left="2694" w:right="2693"/>
        <w:jc w:val="center"/>
        <w:rPr>
          <w:rFonts w:ascii="Book Antiqua" w:hAnsi="Book Antiqua"/>
          <w:b/>
          <w:bCs/>
          <w:i/>
          <w:iCs/>
          <w:caps/>
          <w:sz w:val="32"/>
          <w:szCs w:val="28"/>
        </w:rPr>
      </w:pPr>
      <w:r>
        <w:rPr>
          <w:rFonts w:ascii="Book Antiqua" w:hAnsi="Book Antiqua"/>
          <w:b/>
          <w:bCs/>
          <w:i/>
          <w:iCs/>
          <w:caps/>
          <w:noProof/>
          <w:sz w:val="44"/>
          <w:szCs w:val="38"/>
        </w:rPr>
        <w:t xml:space="preserve"> </w:t>
      </w:r>
    </w:p>
    <w:p w:rsidR="00113688" w:rsidRDefault="006F2885" w:rsidP="00FD5C61">
      <w:pPr>
        <w:spacing w:after="0" w:line="240" w:lineRule="auto"/>
        <w:rPr>
          <w:rFonts w:ascii="Calibri" w:hAnsi="Calibri"/>
          <w:color w:val="4472C4" w:themeColor="accent5"/>
          <w:sz w:val="24"/>
          <w:szCs w:val="24"/>
        </w:rPr>
      </w:pPr>
      <w:r w:rsidRPr="006F2885">
        <w:rPr>
          <w:rFonts w:ascii="Calibri" w:hAnsi="Calibri"/>
          <w:noProof/>
          <w:color w:val="4472C4" w:themeColor="accent5"/>
          <w:sz w:val="24"/>
          <w:szCs w:val="24"/>
        </w:rPr>
        <mc:AlternateContent>
          <mc:Choice Requires="wps">
            <w:drawing>
              <wp:anchor distT="0" distB="0" distL="114300" distR="114300" simplePos="0" relativeHeight="251667456" behindDoc="0" locked="0" layoutInCell="1" allowOverlap="1" wp14:anchorId="1F8A33D9" wp14:editId="13F3CA2D">
                <wp:simplePos x="0" y="0"/>
                <wp:positionH relativeFrom="column">
                  <wp:posOffset>803474</wp:posOffset>
                </wp:positionH>
                <wp:positionV relativeFrom="paragraph">
                  <wp:posOffset>-403554</wp:posOffset>
                </wp:positionV>
                <wp:extent cx="1043661" cy="1403985"/>
                <wp:effectExtent l="0" t="0" r="4445" b="571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661" cy="1403985"/>
                        </a:xfrm>
                        <a:prstGeom prst="rect">
                          <a:avLst/>
                        </a:prstGeom>
                        <a:solidFill>
                          <a:srgbClr val="FFFFFF"/>
                        </a:solidFill>
                        <a:ln w="9525">
                          <a:noFill/>
                          <a:miter lim="800000"/>
                          <a:headEnd/>
                          <a:tailEnd/>
                        </a:ln>
                      </wps:spPr>
                      <wps:txbx>
                        <w:txbxContent>
                          <w:p w:rsidR="006F2885" w:rsidRDefault="006F288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A33D9" id="_x0000_t202" coordsize="21600,21600" o:spt="202" path="m,l,21600r21600,l21600,xe">
                <v:stroke joinstyle="miter"/>
                <v:path gradientshapeok="t" o:connecttype="rect"/>
              </v:shapetype>
              <v:shape id="Zone de texte 2" o:spid="_x0000_s1026" type="#_x0000_t202" style="position:absolute;margin-left:63.25pt;margin-top:-31.8pt;width:82.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" stroked="f">
                <v:textbox style="mso-fit-shape-to-text:t">
                  <w:txbxContent>
                    <w:p w:rsidR="006F2885" w:rsidRDefault="006F2885"/>
                  </w:txbxContent>
                </v:textbox>
              </v:shape>
            </w:pict>
          </mc:Fallback>
        </mc:AlternateContent>
      </w:r>
    </w:p>
    <w:p w:rsidR="003D57C2" w:rsidRPr="003D57C2" w:rsidRDefault="003D57C2" w:rsidP="00B779F4">
      <w:pPr>
        <w:spacing w:after="0" w:line="240" w:lineRule="auto"/>
        <w:rPr>
          <w:rFonts w:ascii="Calibri" w:eastAsia="Times New Roman" w:hAnsi="Calibri" w:cs="Arial"/>
          <w:color w:val="000000"/>
        </w:rPr>
      </w:pPr>
    </w:p>
    <w:p w:rsidR="00113688" w:rsidRPr="003D57C2" w:rsidRDefault="00113688" w:rsidP="003D57C2">
      <w:pPr>
        <w:spacing w:after="0" w:line="240" w:lineRule="auto"/>
        <w:jc w:val="center"/>
        <w:rPr>
          <w:rFonts w:ascii="Calibri" w:hAnsi="Calibri"/>
          <w:color w:val="4BACC6"/>
          <w:sz w:val="60"/>
          <w:szCs w:val="60"/>
        </w:rPr>
      </w:pPr>
      <w:r w:rsidRPr="003D57C2">
        <w:rPr>
          <w:rFonts w:ascii="Calibri" w:hAnsi="Calibri"/>
          <w:color w:val="4BACC6"/>
          <w:sz w:val="60"/>
          <w:szCs w:val="60"/>
        </w:rPr>
        <w:t>Communiqué de presse</w:t>
      </w:r>
    </w:p>
    <w:p w:rsidR="00113688" w:rsidRDefault="003D57C2" w:rsidP="00FD5C61">
      <w:pPr>
        <w:spacing w:after="0" w:line="240" w:lineRule="auto"/>
        <w:jc w:val="center"/>
        <w:rPr>
          <w:rFonts w:ascii="Calibri" w:hAnsi="Calibri"/>
          <w:b/>
          <w:color w:val="4472C4" w:themeColor="accent5"/>
          <w:sz w:val="36"/>
          <w:szCs w:val="30"/>
        </w:rPr>
      </w:pPr>
      <w:r w:rsidRPr="003D57C2">
        <w:rPr>
          <w:noProof/>
          <w:color w:val="4BACC6"/>
          <w:sz w:val="60"/>
          <w:szCs w:val="60"/>
        </w:rPr>
        <mc:AlternateContent>
          <mc:Choice Requires="wps">
            <w:drawing>
              <wp:anchor distT="0" distB="0" distL="114300" distR="114300" simplePos="0" relativeHeight="251661312" behindDoc="0" locked="0" layoutInCell="1" allowOverlap="1" wp14:anchorId="3E000F89" wp14:editId="2360D477">
                <wp:simplePos x="0" y="0"/>
                <wp:positionH relativeFrom="column">
                  <wp:posOffset>4014470</wp:posOffset>
                </wp:positionH>
                <wp:positionV relativeFrom="paragraph">
                  <wp:posOffset>37465</wp:posOffset>
                </wp:positionV>
                <wp:extent cx="1840230" cy="389255"/>
                <wp:effectExtent l="0" t="0" r="7620" b="0"/>
                <wp:wrapNone/>
                <wp:docPr id="9" name="Organigramme : Entrée manuel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89255"/>
                        </a:xfrm>
                        <a:prstGeom prst="flowChartManualInput">
                          <a:avLst/>
                        </a:prstGeom>
                        <a:solidFill>
                          <a:srgbClr val="4BACC6">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9DB0" id="_x0000_t118" coordsize="21600,21600" o:spt="118" path="m,4292l21600,r,21600l,21600xe">
                <v:stroke joinstyle="miter"/>
                <v:path gradientshapeok="t" o:connecttype="custom" o:connectlocs="10800,2146;0,10800;10800,21600;21600,10800" textboxrect="0,4291,21600,21600"/>
              </v:shapetype>
              <v:shape id="Organigramme : Entrée manuelle 9" o:spid="_x0000_s1026" type="#_x0000_t118" style="position:absolute;margin-left:316.1pt;margin-top:2.95pt;width:144.9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" fillcolor="#4bacc6" stroked="f"/>
            </w:pict>
          </mc:Fallback>
        </mc:AlternateContent>
      </w:r>
      <w:r w:rsidRPr="003D57C2">
        <w:rPr>
          <w:noProof/>
          <w:sz w:val="60"/>
          <w:szCs w:val="60"/>
        </w:rPr>
        <mc:AlternateContent>
          <mc:Choice Requires="wps">
            <w:drawing>
              <wp:anchor distT="0" distB="0" distL="114300" distR="114300" simplePos="0" relativeHeight="251662336" behindDoc="0" locked="0" layoutInCell="1" allowOverlap="1" wp14:anchorId="40C996E1" wp14:editId="10AE198C">
                <wp:simplePos x="0" y="0"/>
                <wp:positionH relativeFrom="column">
                  <wp:posOffset>4013200</wp:posOffset>
                </wp:positionH>
                <wp:positionV relativeFrom="paragraph">
                  <wp:posOffset>101600</wp:posOffset>
                </wp:positionV>
                <wp:extent cx="1840230" cy="31305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688" w:rsidRDefault="00962D53" w:rsidP="00113688">
                            <w:pPr>
                              <w:jc w:val="center"/>
                              <w:rPr>
                                <w:b/>
                                <w:color w:val="FFFFFF" w:themeColor="background1"/>
                                <w:sz w:val="28"/>
                                <w:szCs w:val="28"/>
                              </w:rPr>
                            </w:pPr>
                            <w:r>
                              <w:rPr>
                                <w:rFonts w:ascii="Calibri" w:hAnsi="Calibri"/>
                                <w:b/>
                                <w:color w:val="FFFFFF" w:themeColor="background1"/>
                                <w:sz w:val="28"/>
                                <w:szCs w:val="28"/>
                              </w:rPr>
                              <w:t>6 mai</w:t>
                            </w:r>
                            <w:r w:rsidR="00113688" w:rsidRPr="00491BED">
                              <w:rPr>
                                <w:rFonts w:ascii="Calibri" w:hAnsi="Calibri"/>
                                <w:b/>
                                <w:color w:val="FFFFFF" w:themeColor="background1"/>
                                <w:sz w:val="28"/>
                                <w:szCs w:val="28"/>
                              </w:rPr>
                              <w:t xml:space="preserv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996E1" id="_x0000_t202" coordsize="21600,21600" o:spt="202" path="m,l,21600r21600,l21600,xe">
                <v:stroke joinstyle="miter"/>
                <v:path gradientshapeok="t" o:connecttype="rect"/>
              </v:shapetype>
              <v:shape id="Zone de texte 8" o:spid="_x0000_s1027" type="#_x0000_t202" style="position:absolute;left:0;text-align:left;margin-left:316pt;margin-top:8pt;width:144.9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" filled="f" stroked="f">
                <v:textbox>
                  <w:txbxContent>
                    <w:p w:rsidR="00113688" w:rsidRDefault="00962D53" w:rsidP="00113688">
                      <w:pPr>
                        <w:jc w:val="center"/>
                        <w:rPr>
                          <w:b/>
                          <w:color w:val="FFFFFF" w:themeColor="background1"/>
                          <w:sz w:val="28"/>
                          <w:szCs w:val="28"/>
                        </w:rPr>
                      </w:pPr>
                      <w:r>
                        <w:rPr>
                          <w:rFonts w:ascii="Calibri" w:hAnsi="Calibri"/>
                          <w:b/>
                          <w:color w:val="FFFFFF" w:themeColor="background1"/>
                          <w:sz w:val="28"/>
                          <w:szCs w:val="28"/>
                        </w:rPr>
                        <w:t>6 mai</w:t>
                      </w:r>
                      <w:r w:rsidR="00113688" w:rsidRPr="00491BED">
                        <w:rPr>
                          <w:rFonts w:ascii="Calibri" w:hAnsi="Calibri"/>
                          <w:b/>
                          <w:color w:val="FFFFFF" w:themeColor="background1"/>
                          <w:sz w:val="28"/>
                          <w:szCs w:val="28"/>
                        </w:rPr>
                        <w:t xml:space="preserve"> 2021</w:t>
                      </w:r>
                    </w:p>
                  </w:txbxContent>
                </v:textbox>
              </v:shape>
            </w:pict>
          </mc:Fallback>
        </mc:AlternateContent>
      </w:r>
    </w:p>
    <w:p w:rsidR="003D57C2" w:rsidRDefault="003D57C2" w:rsidP="00FD5C61">
      <w:pPr>
        <w:spacing w:after="0" w:line="240" w:lineRule="auto"/>
        <w:jc w:val="center"/>
        <w:rPr>
          <w:rFonts w:ascii="Calibri" w:hAnsi="Calibri"/>
          <w:b/>
          <w:color w:val="4472C4" w:themeColor="accent5"/>
          <w:sz w:val="36"/>
          <w:szCs w:val="30"/>
        </w:rPr>
      </w:pPr>
    </w:p>
    <w:p w:rsidR="009B15D2" w:rsidRDefault="009B15D2" w:rsidP="00FD5C61">
      <w:pPr>
        <w:spacing w:after="0" w:line="240" w:lineRule="auto"/>
        <w:jc w:val="center"/>
        <w:rPr>
          <w:rFonts w:ascii="Calibri" w:hAnsi="Calibri"/>
          <w:b/>
          <w:color w:val="4BACC6"/>
          <w:sz w:val="34"/>
          <w:szCs w:val="34"/>
        </w:rPr>
      </w:pPr>
    </w:p>
    <w:p w:rsidR="00411D8A" w:rsidRPr="00491BED" w:rsidRDefault="00A93D37" w:rsidP="00FD5C61">
      <w:pPr>
        <w:spacing w:after="0" w:line="240" w:lineRule="auto"/>
        <w:jc w:val="center"/>
        <w:rPr>
          <w:rFonts w:ascii="Calibri" w:hAnsi="Calibri"/>
          <w:b/>
          <w:color w:val="4BACC6"/>
          <w:sz w:val="34"/>
          <w:szCs w:val="34"/>
        </w:rPr>
      </w:pPr>
      <w:r>
        <w:rPr>
          <w:rFonts w:ascii="Calibri" w:hAnsi="Calibri"/>
          <w:b/>
          <w:color w:val="4BACC6"/>
          <w:sz w:val="34"/>
          <w:szCs w:val="34"/>
        </w:rPr>
        <w:t>C</w:t>
      </w:r>
      <w:r w:rsidR="00113688" w:rsidRPr="00491BED">
        <w:rPr>
          <w:rFonts w:ascii="Calibri" w:hAnsi="Calibri"/>
          <w:b/>
          <w:color w:val="4BACC6"/>
          <w:sz w:val="34"/>
          <w:szCs w:val="34"/>
        </w:rPr>
        <w:t xml:space="preserve">ampagne de </w:t>
      </w:r>
      <w:r w:rsidR="003C5489" w:rsidRPr="00491BED">
        <w:rPr>
          <w:rFonts w:ascii="Calibri" w:hAnsi="Calibri"/>
          <w:b/>
          <w:color w:val="4BACC6"/>
          <w:sz w:val="34"/>
          <w:szCs w:val="34"/>
        </w:rPr>
        <w:t>dépistage</w:t>
      </w:r>
      <w:r w:rsidR="00491BED" w:rsidRPr="00491BED">
        <w:rPr>
          <w:rFonts w:ascii="Calibri" w:hAnsi="Calibri"/>
          <w:b/>
          <w:color w:val="4BACC6"/>
          <w:sz w:val="34"/>
          <w:szCs w:val="34"/>
        </w:rPr>
        <w:t xml:space="preserve"> </w:t>
      </w:r>
      <w:r>
        <w:rPr>
          <w:rFonts w:ascii="Calibri" w:hAnsi="Calibri"/>
          <w:b/>
          <w:color w:val="4BACC6"/>
          <w:sz w:val="34"/>
          <w:szCs w:val="34"/>
        </w:rPr>
        <w:t>organisée</w:t>
      </w:r>
      <w:r w:rsidR="005F21E6">
        <w:rPr>
          <w:rFonts w:ascii="Calibri" w:hAnsi="Calibri"/>
          <w:b/>
          <w:color w:val="4BACC6"/>
          <w:sz w:val="34"/>
          <w:szCs w:val="34"/>
        </w:rPr>
        <w:t xml:space="preserve"> à </w:t>
      </w:r>
      <w:r w:rsidR="00962D53">
        <w:rPr>
          <w:rFonts w:ascii="Calibri" w:hAnsi="Calibri"/>
          <w:b/>
          <w:color w:val="4BACC6"/>
          <w:sz w:val="34"/>
          <w:szCs w:val="34"/>
        </w:rPr>
        <w:t>Poiroux</w:t>
      </w:r>
      <w:r w:rsidR="00AE4F84">
        <w:rPr>
          <w:rFonts w:ascii="Calibri" w:hAnsi="Calibri"/>
          <w:b/>
          <w:color w:val="4BACC6"/>
          <w:sz w:val="34"/>
          <w:szCs w:val="34"/>
        </w:rPr>
        <w:t xml:space="preserve"> (85</w:t>
      </w:r>
      <w:r w:rsidR="00962D53">
        <w:rPr>
          <w:rFonts w:ascii="Calibri" w:hAnsi="Calibri"/>
          <w:b/>
          <w:color w:val="4BACC6"/>
          <w:sz w:val="34"/>
          <w:szCs w:val="34"/>
        </w:rPr>
        <w:t>440</w:t>
      </w:r>
      <w:r w:rsidR="00AE4F84">
        <w:rPr>
          <w:rFonts w:ascii="Calibri" w:hAnsi="Calibri"/>
          <w:b/>
          <w:color w:val="4BACC6"/>
          <w:sz w:val="34"/>
          <w:szCs w:val="34"/>
        </w:rPr>
        <w:t>)</w:t>
      </w:r>
      <w:r w:rsidR="009B15D2">
        <w:rPr>
          <w:rFonts w:ascii="Calibri" w:hAnsi="Calibri"/>
          <w:b/>
          <w:color w:val="4BACC6"/>
          <w:sz w:val="34"/>
          <w:szCs w:val="34"/>
        </w:rPr>
        <w:t xml:space="preserve"> </w:t>
      </w:r>
      <w:r w:rsidR="001C0687">
        <w:rPr>
          <w:rFonts w:ascii="Calibri" w:hAnsi="Calibri"/>
          <w:b/>
          <w:color w:val="4BACC6"/>
          <w:sz w:val="34"/>
          <w:szCs w:val="34"/>
        </w:rPr>
        <w:t>grâce au nouveau dispositif des</w:t>
      </w:r>
      <w:r w:rsidR="00491BED" w:rsidRPr="00491BED">
        <w:rPr>
          <w:rFonts w:ascii="Calibri" w:hAnsi="Calibri"/>
          <w:b/>
          <w:color w:val="4BACC6"/>
          <w:sz w:val="34"/>
          <w:szCs w:val="34"/>
        </w:rPr>
        <w:t xml:space="preserve"> </w:t>
      </w:r>
      <w:r w:rsidR="000C4AA2" w:rsidRPr="00491BED">
        <w:rPr>
          <w:rFonts w:ascii="Calibri" w:hAnsi="Calibri"/>
          <w:b/>
          <w:color w:val="4BACC6"/>
          <w:sz w:val="34"/>
          <w:szCs w:val="34"/>
        </w:rPr>
        <w:t xml:space="preserve">médiateurs de </w:t>
      </w:r>
      <w:r w:rsidR="00A1188E">
        <w:rPr>
          <w:rFonts w:ascii="Calibri" w:hAnsi="Calibri"/>
          <w:b/>
          <w:color w:val="4BACC6"/>
          <w:sz w:val="34"/>
          <w:szCs w:val="34"/>
        </w:rPr>
        <w:t>L</w:t>
      </w:r>
      <w:r w:rsidR="000C4AA2" w:rsidRPr="00491BED">
        <w:rPr>
          <w:rFonts w:ascii="Calibri" w:hAnsi="Calibri"/>
          <w:b/>
          <w:color w:val="4BACC6"/>
          <w:sz w:val="34"/>
          <w:szCs w:val="34"/>
        </w:rPr>
        <w:t xml:space="preserve">utte </w:t>
      </w:r>
      <w:r w:rsidR="0001228A">
        <w:rPr>
          <w:rFonts w:ascii="Calibri" w:hAnsi="Calibri"/>
          <w:b/>
          <w:color w:val="4BACC6"/>
          <w:sz w:val="34"/>
          <w:szCs w:val="34"/>
        </w:rPr>
        <w:t>A</w:t>
      </w:r>
      <w:r w:rsidR="000C4AA2" w:rsidRPr="00491BED">
        <w:rPr>
          <w:rFonts w:ascii="Calibri" w:hAnsi="Calibri"/>
          <w:b/>
          <w:color w:val="4BACC6"/>
          <w:sz w:val="34"/>
          <w:szCs w:val="34"/>
        </w:rPr>
        <w:t>nti-</w:t>
      </w:r>
      <w:proofErr w:type="spellStart"/>
      <w:r w:rsidR="00CB2DC3">
        <w:rPr>
          <w:rFonts w:ascii="Calibri" w:hAnsi="Calibri"/>
          <w:b/>
          <w:color w:val="4BACC6"/>
          <w:sz w:val="34"/>
          <w:szCs w:val="34"/>
        </w:rPr>
        <w:t>C</w:t>
      </w:r>
      <w:r w:rsidR="008F51FA">
        <w:rPr>
          <w:rFonts w:ascii="Calibri" w:hAnsi="Calibri"/>
          <w:b/>
          <w:color w:val="4BACC6"/>
          <w:sz w:val="34"/>
          <w:szCs w:val="34"/>
        </w:rPr>
        <w:t>ovi</w:t>
      </w:r>
      <w:r w:rsidR="0001228A">
        <w:rPr>
          <w:rFonts w:ascii="Calibri" w:hAnsi="Calibri"/>
          <w:b/>
          <w:color w:val="4BACC6"/>
          <w:sz w:val="34"/>
          <w:szCs w:val="34"/>
        </w:rPr>
        <w:t>d</w:t>
      </w:r>
      <w:proofErr w:type="spellEnd"/>
    </w:p>
    <w:p w:rsidR="00113688" w:rsidRDefault="00113688" w:rsidP="00FD5C61">
      <w:pPr>
        <w:shd w:val="clear" w:color="auto" w:fill="FFFFFF"/>
        <w:spacing w:after="0" w:line="240" w:lineRule="auto"/>
        <w:jc w:val="right"/>
        <w:outlineLvl w:val="2"/>
        <w:rPr>
          <w:rFonts w:ascii="Calibri" w:hAnsi="Calibri"/>
          <w:color w:val="0D0D0D" w:themeColor="text1" w:themeTint="F2"/>
          <w:sz w:val="20"/>
          <w:szCs w:val="20"/>
        </w:rPr>
      </w:pPr>
      <w:r>
        <w:rPr>
          <w:noProof/>
        </w:rPr>
        <mc:AlternateContent>
          <mc:Choice Requires="wps">
            <w:drawing>
              <wp:anchor distT="0" distB="0" distL="114300" distR="114300" simplePos="0" relativeHeight="251663360" behindDoc="0" locked="0" layoutInCell="1" allowOverlap="1" wp14:anchorId="6EB2FF66" wp14:editId="63FCDFD1">
                <wp:simplePos x="0" y="0"/>
                <wp:positionH relativeFrom="margin">
                  <wp:align>left</wp:align>
                </wp:positionH>
                <wp:positionV relativeFrom="paragraph">
                  <wp:posOffset>76835</wp:posOffset>
                </wp:positionV>
                <wp:extent cx="5748204" cy="12700"/>
                <wp:effectExtent l="0" t="0" r="24130" b="25400"/>
                <wp:wrapNone/>
                <wp:docPr id="4" name="Connecteur en angl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204" cy="12700"/>
                        </a:xfrm>
                        <a:prstGeom prst="bentConnector3">
                          <a:avLst>
                            <a:gd name="adj1" fmla="val 50000"/>
                          </a:avLst>
                        </a:prstGeom>
                        <a:noFill/>
                        <a:ln w="19050" cap="rnd">
                          <a:solidFill>
                            <a:srgbClr val="4BACC6">
                              <a:lumMod val="100000"/>
                              <a:lumOff val="0"/>
                            </a:srgbClr>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DCC279"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4" o:spid="_x0000_s1026" type="#_x0000_t34" style="position:absolute;margin-left:0;margin-top:6.05pt;width:452.6pt;height: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" strokecolor="#4bacc6" strokeweight="1.5pt">
                <v:stroke dashstyle="1 1" endcap="round"/>
                <v:shadow color="#823b0b [1605]" opacity=".5" offset="1pt"/>
                <w10:wrap anchorx="margin"/>
              </v:shape>
            </w:pict>
          </mc:Fallback>
        </mc:AlternateContent>
      </w:r>
    </w:p>
    <w:p w:rsidR="00FD5C61" w:rsidRPr="00447360" w:rsidRDefault="00FD5C61" w:rsidP="00FD5C61">
      <w:pPr>
        <w:spacing w:after="0" w:line="240" w:lineRule="auto"/>
        <w:jc w:val="both"/>
        <w:rPr>
          <w:rFonts w:ascii="Calibri" w:eastAsia="Times New Roman" w:hAnsi="Calibri" w:cs="Arial"/>
          <w:color w:val="000000"/>
        </w:rPr>
      </w:pPr>
    </w:p>
    <w:p w:rsidR="00A93D37" w:rsidRDefault="00113688" w:rsidP="00A93D37">
      <w:pPr>
        <w:pStyle w:val="Corpsdetexte"/>
        <w:kinsoku w:val="0"/>
        <w:overflowPunct w:val="0"/>
        <w:jc w:val="both"/>
        <w:rPr>
          <w:b/>
          <w:bCs/>
          <w:i/>
          <w:iCs/>
        </w:rPr>
      </w:pPr>
      <w:r w:rsidRPr="00306F68">
        <w:rPr>
          <w:b/>
          <w:bCs/>
          <w:i/>
          <w:color w:val="000000" w:themeColor="text1"/>
          <w:shd w:val="clear" w:color="auto" w:fill="FFFFFF"/>
        </w:rPr>
        <w:t xml:space="preserve">Les données épidémiologiques montrent une circulation </w:t>
      </w:r>
      <w:r w:rsidR="00A93D37">
        <w:rPr>
          <w:b/>
          <w:bCs/>
          <w:i/>
          <w:color w:val="000000" w:themeColor="text1"/>
          <w:shd w:val="clear" w:color="auto" w:fill="FFFFFF"/>
        </w:rPr>
        <w:t>active</w:t>
      </w:r>
      <w:r w:rsidRPr="00306F68">
        <w:rPr>
          <w:b/>
          <w:bCs/>
          <w:i/>
          <w:color w:val="000000" w:themeColor="text1"/>
          <w:shd w:val="clear" w:color="auto" w:fill="FFFFFF"/>
        </w:rPr>
        <w:t xml:space="preserve"> de la </w:t>
      </w:r>
      <w:r w:rsidR="00C8535B">
        <w:rPr>
          <w:b/>
          <w:bCs/>
          <w:i/>
          <w:color w:val="000000" w:themeColor="text1"/>
          <w:shd w:val="clear" w:color="auto" w:fill="FFFFFF"/>
        </w:rPr>
        <w:t>C</w:t>
      </w:r>
      <w:r w:rsidR="00C8535B" w:rsidRPr="00306F68">
        <w:rPr>
          <w:b/>
          <w:bCs/>
          <w:i/>
          <w:color w:val="000000" w:themeColor="text1"/>
          <w:shd w:val="clear" w:color="auto" w:fill="FFFFFF"/>
        </w:rPr>
        <w:t>ovid</w:t>
      </w:r>
      <w:r w:rsidRPr="00306F68">
        <w:rPr>
          <w:b/>
          <w:bCs/>
          <w:i/>
          <w:color w:val="000000" w:themeColor="text1"/>
          <w:shd w:val="clear" w:color="auto" w:fill="FFFFFF"/>
        </w:rPr>
        <w:t>-19</w:t>
      </w:r>
      <w:r w:rsidR="008A22CB" w:rsidRPr="00306F68">
        <w:rPr>
          <w:b/>
          <w:bCs/>
          <w:i/>
          <w:color w:val="000000" w:themeColor="text1"/>
          <w:shd w:val="clear" w:color="auto" w:fill="FFFFFF"/>
        </w:rPr>
        <w:t xml:space="preserve"> </w:t>
      </w:r>
      <w:r w:rsidR="005F21E6">
        <w:rPr>
          <w:b/>
          <w:bCs/>
          <w:i/>
          <w:color w:val="000000" w:themeColor="text1"/>
          <w:shd w:val="clear" w:color="auto" w:fill="FFFFFF"/>
        </w:rPr>
        <w:t xml:space="preserve">sur la commune de </w:t>
      </w:r>
      <w:r w:rsidR="00962D53">
        <w:rPr>
          <w:b/>
          <w:bCs/>
          <w:i/>
          <w:color w:val="000000" w:themeColor="text1"/>
          <w:shd w:val="clear" w:color="auto" w:fill="FFFFFF"/>
        </w:rPr>
        <w:t>Poiroux</w:t>
      </w:r>
      <w:r w:rsidRPr="00306F68">
        <w:rPr>
          <w:b/>
          <w:bCs/>
          <w:i/>
          <w:color w:val="000000" w:themeColor="text1"/>
          <w:shd w:val="clear" w:color="auto" w:fill="FFFFFF"/>
        </w:rPr>
        <w:t xml:space="preserve">. Dans ce contexte, </w:t>
      </w:r>
      <w:r w:rsidR="00A1188E">
        <w:rPr>
          <w:b/>
          <w:bCs/>
          <w:i/>
          <w:iCs/>
        </w:rPr>
        <w:t>l</w:t>
      </w:r>
      <w:r w:rsidR="00A93D37" w:rsidRPr="00C94EFF">
        <w:rPr>
          <w:b/>
          <w:bCs/>
          <w:i/>
          <w:iCs/>
        </w:rPr>
        <w:t xml:space="preserve">’ARS Pays de la Loire, en lien avec la Préfecture de Vendée, la Mairie </w:t>
      </w:r>
      <w:r w:rsidR="005F21E6">
        <w:rPr>
          <w:b/>
          <w:bCs/>
          <w:i/>
          <w:iCs/>
        </w:rPr>
        <w:t xml:space="preserve">de </w:t>
      </w:r>
      <w:r w:rsidR="00962D53">
        <w:rPr>
          <w:b/>
          <w:bCs/>
          <w:i/>
          <w:color w:val="000000" w:themeColor="text1"/>
          <w:shd w:val="clear" w:color="auto" w:fill="FFFFFF"/>
        </w:rPr>
        <w:t>Poiroux</w:t>
      </w:r>
      <w:r w:rsidR="00A93D37" w:rsidRPr="00C94EFF">
        <w:rPr>
          <w:b/>
          <w:bCs/>
          <w:i/>
          <w:iCs/>
        </w:rPr>
        <w:t>, l’Assuranc</w:t>
      </w:r>
      <w:r w:rsidR="0001228A">
        <w:rPr>
          <w:b/>
          <w:bCs/>
          <w:i/>
          <w:iCs/>
        </w:rPr>
        <w:t xml:space="preserve">e Maladie, la Croix-Rouge </w:t>
      </w:r>
      <w:r w:rsidR="00A93D37" w:rsidRPr="00C94EFF">
        <w:rPr>
          <w:b/>
          <w:bCs/>
          <w:i/>
          <w:iCs/>
        </w:rPr>
        <w:t xml:space="preserve">de Vendée </w:t>
      </w:r>
      <w:r w:rsidR="002762E4">
        <w:rPr>
          <w:b/>
          <w:bCs/>
          <w:i/>
          <w:color w:val="000000" w:themeColor="text1"/>
          <w:shd w:val="clear" w:color="auto" w:fill="FFFFFF"/>
        </w:rPr>
        <w:t>a</w:t>
      </w:r>
      <w:r w:rsidR="00A93D37" w:rsidRPr="00306F68">
        <w:rPr>
          <w:b/>
          <w:bCs/>
          <w:i/>
          <w:color w:val="000000" w:themeColor="text1"/>
          <w:shd w:val="clear" w:color="auto" w:fill="FFFFFF"/>
        </w:rPr>
        <w:t xml:space="preserve"> décidé d’agir au plus vite en </w:t>
      </w:r>
      <w:r w:rsidR="00A93D37">
        <w:rPr>
          <w:b/>
          <w:bCs/>
          <w:i/>
          <w:color w:val="000000" w:themeColor="text1"/>
          <w:shd w:val="clear" w:color="auto" w:fill="FFFFFF"/>
        </w:rPr>
        <w:t>organisant une</w:t>
      </w:r>
      <w:r w:rsidR="00A93D37" w:rsidRPr="00306F68">
        <w:rPr>
          <w:b/>
          <w:bCs/>
          <w:i/>
          <w:color w:val="000000" w:themeColor="text1"/>
          <w:shd w:val="clear" w:color="auto" w:fill="FFFFFF"/>
        </w:rPr>
        <w:t xml:space="preserve"> campagne de dépistage</w:t>
      </w:r>
      <w:r w:rsidR="00A93D37" w:rsidRPr="00C94EFF">
        <w:rPr>
          <w:b/>
          <w:bCs/>
          <w:i/>
          <w:iCs/>
        </w:rPr>
        <w:t xml:space="preserve"> </w:t>
      </w:r>
      <w:r w:rsidR="00962D53">
        <w:rPr>
          <w:b/>
          <w:bCs/>
          <w:i/>
          <w:iCs/>
        </w:rPr>
        <w:t>le Mercredi 12 mai</w:t>
      </w:r>
      <w:r w:rsidR="00A93D37">
        <w:rPr>
          <w:b/>
          <w:bCs/>
          <w:i/>
          <w:iCs/>
        </w:rPr>
        <w:t xml:space="preserve"> 2021</w:t>
      </w:r>
      <w:r w:rsidR="00A93D37" w:rsidRPr="00C94EFF">
        <w:rPr>
          <w:b/>
          <w:bCs/>
          <w:i/>
          <w:iCs/>
        </w:rPr>
        <w:t>.</w:t>
      </w:r>
    </w:p>
    <w:p w:rsidR="00A93D37" w:rsidRDefault="00A93D37" w:rsidP="00FD5C61">
      <w:pPr>
        <w:spacing w:after="0" w:line="240" w:lineRule="auto"/>
        <w:jc w:val="both"/>
        <w:rPr>
          <w:rFonts w:ascii="Calibri" w:hAnsi="Calibri"/>
          <w:b/>
          <w:bCs/>
          <w:i/>
          <w:color w:val="000000" w:themeColor="text1"/>
          <w:shd w:val="clear" w:color="auto" w:fill="FFFFFF"/>
        </w:rPr>
      </w:pPr>
    </w:p>
    <w:p w:rsidR="00A93D37" w:rsidRDefault="00A93D37" w:rsidP="00FD5C61">
      <w:pPr>
        <w:spacing w:after="0" w:line="240" w:lineRule="auto"/>
        <w:jc w:val="both"/>
        <w:rPr>
          <w:rFonts w:ascii="Calibri" w:hAnsi="Calibri"/>
          <w:b/>
          <w:bCs/>
          <w:i/>
          <w:color w:val="000000" w:themeColor="text1"/>
          <w:shd w:val="clear" w:color="auto" w:fill="FFFFFF"/>
        </w:rPr>
      </w:pPr>
    </w:p>
    <w:p w:rsidR="00306F68" w:rsidRPr="00306F68" w:rsidRDefault="00A93D37" w:rsidP="00FD5C61">
      <w:pPr>
        <w:spacing w:after="0" w:line="240" w:lineRule="auto"/>
        <w:jc w:val="both"/>
        <w:rPr>
          <w:rFonts w:ascii="Calibri" w:hAnsi="Calibri"/>
          <w:b/>
          <w:bCs/>
          <w:i/>
          <w:color w:val="000000" w:themeColor="text1"/>
          <w:shd w:val="clear" w:color="auto" w:fill="FFFFFF"/>
        </w:rPr>
      </w:pPr>
      <w:r>
        <w:rPr>
          <w:rFonts w:ascii="Calibri" w:hAnsi="Calibri"/>
          <w:b/>
          <w:bCs/>
          <w:i/>
          <w:color w:val="000000" w:themeColor="text1"/>
          <w:shd w:val="clear" w:color="auto" w:fill="FFFFFF"/>
        </w:rPr>
        <w:t>Elle mobilise</w:t>
      </w:r>
      <w:r w:rsidR="00306F68" w:rsidRPr="00306F68">
        <w:rPr>
          <w:rFonts w:ascii="Calibri" w:hAnsi="Calibri"/>
          <w:b/>
          <w:bCs/>
          <w:i/>
          <w:color w:val="000000" w:themeColor="text1"/>
          <w:shd w:val="clear" w:color="auto" w:fill="FFFFFF"/>
        </w:rPr>
        <w:t xml:space="preserve"> pour </w:t>
      </w:r>
      <w:r w:rsidR="00781FE1">
        <w:rPr>
          <w:rFonts w:ascii="Calibri" w:hAnsi="Calibri"/>
          <w:b/>
          <w:bCs/>
          <w:i/>
          <w:color w:val="000000" w:themeColor="text1"/>
          <w:shd w:val="clear" w:color="auto" w:fill="FFFFFF"/>
        </w:rPr>
        <w:t>cela</w:t>
      </w:r>
      <w:r w:rsidR="0001228A">
        <w:rPr>
          <w:rFonts w:ascii="Calibri" w:hAnsi="Calibri"/>
          <w:b/>
          <w:bCs/>
          <w:i/>
          <w:color w:val="000000" w:themeColor="text1"/>
          <w:shd w:val="clear" w:color="auto" w:fill="FFFFFF"/>
        </w:rPr>
        <w:t xml:space="preserve"> des « médiateurs de Lutte A</w:t>
      </w:r>
      <w:r w:rsidR="00306F68" w:rsidRPr="00306F68">
        <w:rPr>
          <w:rFonts w:ascii="Calibri" w:hAnsi="Calibri"/>
          <w:b/>
          <w:bCs/>
          <w:i/>
          <w:color w:val="000000" w:themeColor="text1"/>
          <w:shd w:val="clear" w:color="auto" w:fill="FFFFFF"/>
        </w:rPr>
        <w:t>nti-</w:t>
      </w:r>
      <w:proofErr w:type="spellStart"/>
      <w:r w:rsidR="00C8535B">
        <w:rPr>
          <w:rFonts w:ascii="Calibri" w:hAnsi="Calibri"/>
          <w:b/>
          <w:bCs/>
          <w:i/>
          <w:color w:val="000000" w:themeColor="text1"/>
          <w:shd w:val="clear" w:color="auto" w:fill="FFFFFF"/>
        </w:rPr>
        <w:t>C</w:t>
      </w:r>
      <w:r w:rsidR="00306F68" w:rsidRPr="00306F68">
        <w:rPr>
          <w:rFonts w:ascii="Calibri" w:hAnsi="Calibri"/>
          <w:b/>
          <w:bCs/>
          <w:i/>
          <w:color w:val="000000" w:themeColor="text1"/>
          <w:shd w:val="clear" w:color="auto" w:fill="FFFFFF"/>
        </w:rPr>
        <w:t>ovid</w:t>
      </w:r>
      <w:proofErr w:type="spellEnd"/>
      <w:r w:rsidR="00306F68" w:rsidRPr="00306F68">
        <w:rPr>
          <w:rFonts w:ascii="Calibri" w:hAnsi="Calibri"/>
          <w:b/>
          <w:bCs/>
          <w:i/>
          <w:color w:val="000000" w:themeColor="text1"/>
          <w:shd w:val="clear" w:color="auto" w:fill="FFFFFF"/>
        </w:rPr>
        <w:t xml:space="preserve"> », un nouveau dispositif </w:t>
      </w:r>
      <w:proofErr w:type="spellStart"/>
      <w:r w:rsidR="00306F68" w:rsidRPr="00306F68">
        <w:rPr>
          <w:rFonts w:ascii="Calibri" w:hAnsi="Calibri"/>
          <w:b/>
          <w:bCs/>
          <w:i/>
          <w:color w:val="000000" w:themeColor="text1"/>
          <w:shd w:val="clear" w:color="auto" w:fill="FFFFFF"/>
        </w:rPr>
        <w:t>co-porté</w:t>
      </w:r>
      <w:proofErr w:type="spellEnd"/>
      <w:r w:rsidR="00306F68" w:rsidRPr="00306F68">
        <w:rPr>
          <w:rFonts w:ascii="Calibri" w:hAnsi="Calibri"/>
          <w:b/>
          <w:bCs/>
          <w:i/>
          <w:color w:val="000000" w:themeColor="text1"/>
          <w:shd w:val="clear" w:color="auto" w:fill="FFFFFF"/>
        </w:rPr>
        <w:t xml:space="preserve"> par la Préfecture et l’A</w:t>
      </w:r>
      <w:r w:rsidR="003145D2">
        <w:rPr>
          <w:rFonts w:ascii="Calibri" w:hAnsi="Calibri"/>
          <w:b/>
          <w:bCs/>
          <w:i/>
          <w:color w:val="000000" w:themeColor="text1"/>
          <w:shd w:val="clear" w:color="auto" w:fill="FFFFFF"/>
        </w:rPr>
        <w:t>RS</w:t>
      </w:r>
      <w:r w:rsidR="00306F68" w:rsidRPr="00306F68">
        <w:rPr>
          <w:rFonts w:ascii="Calibri" w:hAnsi="Calibri"/>
          <w:b/>
          <w:bCs/>
          <w:i/>
          <w:color w:val="000000" w:themeColor="text1"/>
          <w:shd w:val="clear" w:color="auto" w:fill="FFFFFF"/>
        </w:rPr>
        <w:t>, qui vise à augmenter les capacités de dépistage, délivrer les messages de prévention, identifier et isoler rapidement les personnes contacts à</w:t>
      </w:r>
      <w:r>
        <w:rPr>
          <w:rFonts w:ascii="Calibri" w:hAnsi="Calibri"/>
          <w:b/>
          <w:bCs/>
          <w:i/>
          <w:color w:val="000000" w:themeColor="text1"/>
          <w:shd w:val="clear" w:color="auto" w:fill="FFFFFF"/>
        </w:rPr>
        <w:t xml:space="preserve"> risque et ainsi casser les chaî</w:t>
      </w:r>
      <w:r w:rsidR="00306F68" w:rsidRPr="00306F68">
        <w:rPr>
          <w:rFonts w:ascii="Calibri" w:hAnsi="Calibri"/>
          <w:b/>
          <w:bCs/>
          <w:i/>
          <w:color w:val="000000" w:themeColor="text1"/>
          <w:shd w:val="clear" w:color="auto" w:fill="FFFFFF"/>
        </w:rPr>
        <w:t>nes de contamination.</w:t>
      </w:r>
    </w:p>
    <w:p w:rsidR="00306F68" w:rsidRDefault="00306F68" w:rsidP="00FD5C61">
      <w:pPr>
        <w:spacing w:after="0" w:line="240" w:lineRule="auto"/>
        <w:jc w:val="both"/>
        <w:rPr>
          <w:rFonts w:ascii="Calibri" w:eastAsia="Times New Roman" w:hAnsi="Calibri" w:cs="Arial"/>
          <w:color w:val="000000"/>
        </w:rPr>
      </w:pPr>
    </w:p>
    <w:p w:rsidR="00306F68" w:rsidRPr="00781FE1" w:rsidRDefault="00A93D37" w:rsidP="00781FE1">
      <w:pPr>
        <w:shd w:val="clear" w:color="auto" w:fill="FFFFFF"/>
        <w:spacing w:after="0" w:line="240" w:lineRule="auto"/>
        <w:jc w:val="both"/>
        <w:outlineLvl w:val="1"/>
        <w:rPr>
          <w:rFonts w:ascii="Calibri" w:eastAsia="Times New Roman" w:hAnsi="Calibri" w:cs="Times New Roman"/>
          <w:b/>
          <w:bCs/>
          <w:color w:val="4BACC6"/>
          <w:sz w:val="26"/>
          <w:szCs w:val="26"/>
        </w:rPr>
      </w:pPr>
      <w:r>
        <w:rPr>
          <w:rFonts w:ascii="Calibri" w:eastAsia="Times New Roman" w:hAnsi="Calibri" w:cs="Times New Roman"/>
          <w:b/>
          <w:bCs/>
          <w:color w:val="4BACC6"/>
          <w:sz w:val="26"/>
          <w:szCs w:val="26"/>
        </w:rPr>
        <w:t>Un dépistage</w:t>
      </w:r>
      <w:r w:rsidR="00781FE1" w:rsidRPr="00781FE1">
        <w:rPr>
          <w:rFonts w:ascii="Calibri" w:eastAsia="Times New Roman" w:hAnsi="Calibri" w:cs="Times New Roman"/>
          <w:b/>
          <w:bCs/>
          <w:color w:val="4BACC6"/>
          <w:sz w:val="26"/>
          <w:szCs w:val="26"/>
        </w:rPr>
        <w:t xml:space="preserve"> pour identifier</w:t>
      </w:r>
      <w:r w:rsidR="00781FE1">
        <w:rPr>
          <w:rFonts w:ascii="Calibri" w:eastAsia="Times New Roman" w:hAnsi="Calibri" w:cs="Times New Roman"/>
          <w:b/>
          <w:bCs/>
          <w:color w:val="4BACC6"/>
          <w:sz w:val="26"/>
          <w:szCs w:val="26"/>
        </w:rPr>
        <w:t xml:space="preserve"> et </w:t>
      </w:r>
      <w:r w:rsidR="00781FE1" w:rsidRPr="00781FE1">
        <w:rPr>
          <w:rFonts w:ascii="Calibri" w:eastAsia="Times New Roman" w:hAnsi="Calibri" w:cs="Times New Roman"/>
          <w:b/>
          <w:bCs/>
          <w:color w:val="4BACC6"/>
          <w:sz w:val="26"/>
          <w:szCs w:val="26"/>
        </w:rPr>
        <w:t>isoler les personnes atteintes de la C</w:t>
      </w:r>
      <w:r w:rsidR="001D2035">
        <w:rPr>
          <w:rFonts w:ascii="Calibri" w:eastAsia="Times New Roman" w:hAnsi="Calibri" w:cs="Times New Roman"/>
          <w:b/>
          <w:bCs/>
          <w:color w:val="4BACC6"/>
          <w:sz w:val="26"/>
          <w:szCs w:val="26"/>
        </w:rPr>
        <w:t>ovid</w:t>
      </w:r>
      <w:r w:rsidR="00781FE1" w:rsidRPr="00781FE1">
        <w:rPr>
          <w:rFonts w:ascii="Calibri" w:eastAsia="Times New Roman" w:hAnsi="Calibri" w:cs="Times New Roman"/>
          <w:b/>
          <w:bCs/>
          <w:color w:val="4BACC6"/>
          <w:sz w:val="26"/>
          <w:szCs w:val="26"/>
        </w:rPr>
        <w:t>-19</w:t>
      </w:r>
    </w:p>
    <w:p w:rsidR="00FD5C61" w:rsidRPr="00447360" w:rsidRDefault="00FD5C61" w:rsidP="00FD5C61">
      <w:pPr>
        <w:spacing w:after="0" w:line="240" w:lineRule="auto"/>
        <w:jc w:val="both"/>
        <w:rPr>
          <w:rFonts w:ascii="Calibri" w:eastAsia="Times New Roman" w:hAnsi="Calibri" w:cs="Arial"/>
          <w:color w:val="000000"/>
        </w:rPr>
      </w:pPr>
    </w:p>
    <w:p w:rsidR="00113688" w:rsidRDefault="00300D17" w:rsidP="00FD5C61">
      <w:pPr>
        <w:spacing w:after="0" w:line="240" w:lineRule="auto"/>
        <w:jc w:val="both"/>
        <w:rPr>
          <w:rFonts w:ascii="Calibri" w:eastAsia="Times New Roman" w:hAnsi="Calibri" w:cs="Arial"/>
          <w:color w:val="000000"/>
        </w:rPr>
      </w:pPr>
      <w:r w:rsidRPr="00300D17">
        <w:rPr>
          <w:rFonts w:ascii="Calibri" w:eastAsia="Times New Roman" w:hAnsi="Calibri" w:cs="Arial"/>
          <w:color w:val="000000"/>
        </w:rPr>
        <w:t>La Préfecture</w:t>
      </w:r>
      <w:r>
        <w:rPr>
          <w:rFonts w:ascii="Calibri" w:eastAsia="Times New Roman" w:hAnsi="Calibri" w:cs="Arial"/>
          <w:color w:val="000000"/>
        </w:rPr>
        <w:t>, l</w:t>
      </w:r>
      <w:r w:rsidR="00113688" w:rsidRPr="00447360">
        <w:rPr>
          <w:rFonts w:ascii="Calibri" w:eastAsia="Times New Roman" w:hAnsi="Calibri" w:cs="Arial"/>
          <w:color w:val="000000"/>
        </w:rPr>
        <w:t xml:space="preserve">’Agence régionale de santé et </w:t>
      </w:r>
      <w:r w:rsidR="00033236">
        <w:rPr>
          <w:rFonts w:ascii="Calibri" w:eastAsia="Times New Roman" w:hAnsi="Calibri" w:cs="Arial"/>
          <w:color w:val="000000"/>
        </w:rPr>
        <w:t xml:space="preserve">la </w:t>
      </w:r>
      <w:r w:rsidR="00033236" w:rsidRPr="005F21E6">
        <w:rPr>
          <w:rFonts w:ascii="Calibri" w:eastAsia="Times New Roman" w:hAnsi="Calibri" w:cs="Arial"/>
          <w:color w:val="000000"/>
        </w:rPr>
        <w:t>commune</w:t>
      </w:r>
      <w:r w:rsidR="005F21E6" w:rsidRPr="005F21E6">
        <w:rPr>
          <w:bCs/>
          <w:i/>
          <w:color w:val="000000" w:themeColor="text1"/>
          <w:shd w:val="clear" w:color="auto" w:fill="FFFFFF"/>
        </w:rPr>
        <w:t xml:space="preserve"> de </w:t>
      </w:r>
      <w:r w:rsidR="00962D53">
        <w:rPr>
          <w:bCs/>
          <w:i/>
          <w:color w:val="000000" w:themeColor="text1"/>
          <w:shd w:val="clear" w:color="auto" w:fill="FFFFFF"/>
        </w:rPr>
        <w:t>Poiroux</w:t>
      </w:r>
      <w:r w:rsidR="00033236">
        <w:rPr>
          <w:rFonts w:ascii="Calibri" w:eastAsia="Times New Roman" w:hAnsi="Calibri" w:cs="Arial"/>
          <w:color w:val="000000"/>
        </w:rPr>
        <w:t xml:space="preserve"> </w:t>
      </w:r>
      <w:r w:rsidR="00113688" w:rsidRPr="00033236">
        <w:rPr>
          <w:rFonts w:ascii="Calibri" w:eastAsia="Times New Roman" w:hAnsi="Calibri" w:cs="Arial"/>
          <w:color w:val="000000" w:themeColor="text1"/>
        </w:rPr>
        <w:t xml:space="preserve">invitent </w:t>
      </w:r>
      <w:r w:rsidR="00113688" w:rsidRPr="00033236">
        <w:rPr>
          <w:rFonts w:ascii="Calibri" w:eastAsia="Times New Roman" w:hAnsi="Calibri" w:cs="Arial"/>
          <w:color w:val="000000"/>
        </w:rPr>
        <w:t>fortement les habitants à se faire dépister.</w:t>
      </w:r>
    </w:p>
    <w:p w:rsidR="00BE5B5E" w:rsidRDefault="00BE5B5E" w:rsidP="00FD5C61">
      <w:pPr>
        <w:spacing w:after="0" w:line="240" w:lineRule="auto"/>
        <w:jc w:val="both"/>
        <w:rPr>
          <w:rFonts w:ascii="Calibri" w:eastAsia="Times New Roman" w:hAnsi="Calibri" w:cs="Arial"/>
          <w:color w:val="000000"/>
        </w:rPr>
      </w:pPr>
    </w:p>
    <w:p w:rsidR="00BE5B5E" w:rsidRDefault="00BE5B5E" w:rsidP="00FD5C61">
      <w:pPr>
        <w:spacing w:after="0" w:line="240" w:lineRule="auto"/>
        <w:jc w:val="both"/>
        <w:rPr>
          <w:rFonts w:ascii="Calibri" w:eastAsia="Times New Roman" w:hAnsi="Calibri" w:cs="Arial"/>
          <w:b/>
          <w:color w:val="000000"/>
        </w:rPr>
      </w:pPr>
      <w:r w:rsidRPr="00BE5B5E">
        <w:rPr>
          <w:rFonts w:ascii="Calibri" w:eastAsia="Times New Roman" w:hAnsi="Calibri" w:cs="Arial"/>
          <w:b/>
          <w:color w:val="000000"/>
        </w:rPr>
        <w:t xml:space="preserve">Chiffres clefs au </w:t>
      </w:r>
      <w:r w:rsidR="00962D53">
        <w:rPr>
          <w:rFonts w:ascii="Calibri" w:eastAsia="Times New Roman" w:hAnsi="Calibri" w:cs="Arial"/>
          <w:b/>
          <w:color w:val="000000"/>
        </w:rPr>
        <w:t>5 mai</w:t>
      </w:r>
      <w:r w:rsidRPr="00BE5B5E">
        <w:rPr>
          <w:rFonts w:ascii="Calibri" w:eastAsia="Times New Roman" w:hAnsi="Calibri" w:cs="Arial"/>
          <w:b/>
          <w:color w:val="000000"/>
        </w:rPr>
        <w:t xml:space="preserve"> 2021 :</w:t>
      </w:r>
    </w:p>
    <w:p w:rsidR="00962D53" w:rsidRPr="00BE5B5E" w:rsidRDefault="00962D53" w:rsidP="00FD5C61">
      <w:pPr>
        <w:spacing w:after="0" w:line="240" w:lineRule="auto"/>
        <w:jc w:val="both"/>
        <w:rPr>
          <w:rFonts w:ascii="Calibri" w:eastAsia="Times New Roman" w:hAnsi="Calibri" w:cs="Arial"/>
          <w:b/>
          <w:color w:val="000000"/>
        </w:rPr>
      </w:pPr>
    </w:p>
    <w:p w:rsidR="00BE5B5E" w:rsidRPr="00BE5B5E" w:rsidRDefault="00BE5B5E" w:rsidP="00BE5B5E">
      <w:pPr>
        <w:pStyle w:val="Corpsdetexte"/>
        <w:numPr>
          <w:ilvl w:val="0"/>
          <w:numId w:val="4"/>
        </w:numPr>
        <w:kinsoku w:val="0"/>
        <w:overflowPunct w:val="0"/>
        <w:spacing w:before="2"/>
        <w:ind w:left="1234"/>
        <w:rPr>
          <w:bCs/>
        </w:rPr>
      </w:pPr>
      <w:r w:rsidRPr="00BE5B5E">
        <w:rPr>
          <w:bCs/>
        </w:rPr>
        <w:t>Vendée</w:t>
      </w:r>
    </w:p>
    <w:p w:rsidR="00BE5B5E" w:rsidRPr="00BE5B5E" w:rsidRDefault="00BE5B5E" w:rsidP="00BE5B5E">
      <w:pPr>
        <w:pStyle w:val="Corpsdetexte"/>
        <w:kinsoku w:val="0"/>
        <w:overflowPunct w:val="0"/>
        <w:spacing w:line="242" w:lineRule="auto"/>
        <w:ind w:left="617" w:right="349"/>
        <w:rPr>
          <w:bCs/>
          <w:color w:val="000009"/>
        </w:rPr>
      </w:pPr>
      <w:r w:rsidRPr="00BE5B5E">
        <w:rPr>
          <w:bCs/>
          <w:color w:val="000009"/>
        </w:rPr>
        <w:t xml:space="preserve">Taux d’incidence : </w:t>
      </w:r>
      <w:r w:rsidR="00962D53">
        <w:rPr>
          <w:bCs/>
          <w:color w:val="000009"/>
        </w:rPr>
        <w:t xml:space="preserve">153,4 </w:t>
      </w:r>
      <w:r w:rsidRPr="00BE5B5E">
        <w:rPr>
          <w:bCs/>
          <w:color w:val="000009"/>
        </w:rPr>
        <w:t>pour 100 000 habitants</w:t>
      </w:r>
    </w:p>
    <w:p w:rsidR="00BE5B5E" w:rsidRDefault="00BE5B5E" w:rsidP="00B779F4">
      <w:pPr>
        <w:pStyle w:val="Corpsdetexte"/>
        <w:kinsoku w:val="0"/>
        <w:overflowPunct w:val="0"/>
        <w:spacing w:line="242" w:lineRule="auto"/>
        <w:ind w:left="617" w:right="349"/>
        <w:rPr>
          <w:bCs/>
          <w:color w:val="000009"/>
        </w:rPr>
      </w:pPr>
      <w:r w:rsidRPr="00BE5B5E">
        <w:rPr>
          <w:bCs/>
          <w:color w:val="000009"/>
        </w:rPr>
        <w:t xml:space="preserve">Taux de positivité : </w:t>
      </w:r>
      <w:r w:rsidR="00962D53">
        <w:rPr>
          <w:bCs/>
          <w:color w:val="000009"/>
        </w:rPr>
        <w:t>5,7</w:t>
      </w:r>
      <w:r w:rsidRPr="00BE5B5E">
        <w:rPr>
          <w:bCs/>
          <w:color w:val="000009"/>
        </w:rPr>
        <w:t xml:space="preserve"> %</w:t>
      </w:r>
    </w:p>
    <w:p w:rsidR="00962D53" w:rsidRPr="00BE5B5E" w:rsidRDefault="00962D53" w:rsidP="00B779F4">
      <w:pPr>
        <w:pStyle w:val="Corpsdetexte"/>
        <w:kinsoku w:val="0"/>
        <w:overflowPunct w:val="0"/>
        <w:spacing w:line="242" w:lineRule="auto"/>
        <w:ind w:left="617" w:right="349"/>
        <w:rPr>
          <w:bCs/>
          <w:color w:val="000009"/>
        </w:rPr>
      </w:pPr>
    </w:p>
    <w:p w:rsidR="00BE5B5E" w:rsidRPr="00BE5B5E" w:rsidRDefault="00BE5B5E" w:rsidP="00BE5B5E">
      <w:pPr>
        <w:pStyle w:val="Corpsdetexte"/>
        <w:numPr>
          <w:ilvl w:val="0"/>
          <w:numId w:val="4"/>
        </w:numPr>
        <w:kinsoku w:val="0"/>
        <w:overflowPunct w:val="0"/>
        <w:spacing w:before="2"/>
        <w:ind w:left="1234"/>
        <w:rPr>
          <w:bCs/>
        </w:rPr>
      </w:pPr>
      <w:r w:rsidRPr="00BE5B5E">
        <w:rPr>
          <w:bCs/>
        </w:rPr>
        <w:t>Commune de</w:t>
      </w:r>
      <w:r w:rsidR="0001228A">
        <w:rPr>
          <w:bCs/>
        </w:rPr>
        <w:t xml:space="preserve"> </w:t>
      </w:r>
      <w:r w:rsidR="00962D53">
        <w:rPr>
          <w:b/>
          <w:bCs/>
          <w:i/>
          <w:color w:val="000000" w:themeColor="text1"/>
          <w:shd w:val="clear" w:color="auto" w:fill="FFFFFF"/>
        </w:rPr>
        <w:t>Poiroux</w:t>
      </w:r>
    </w:p>
    <w:p w:rsidR="00BE5B5E" w:rsidRPr="00BE5B5E" w:rsidRDefault="002762E4" w:rsidP="00BE5B5E">
      <w:pPr>
        <w:pStyle w:val="Corpsdetexte"/>
        <w:kinsoku w:val="0"/>
        <w:overflowPunct w:val="0"/>
        <w:spacing w:line="242" w:lineRule="auto"/>
        <w:ind w:left="617" w:right="349"/>
        <w:rPr>
          <w:bCs/>
          <w:color w:val="000009"/>
        </w:rPr>
      </w:pPr>
      <w:r>
        <w:rPr>
          <w:bCs/>
          <w:color w:val="000009"/>
        </w:rPr>
        <w:t xml:space="preserve">Taux d’incidence : </w:t>
      </w:r>
      <w:r w:rsidR="00962D53">
        <w:rPr>
          <w:bCs/>
          <w:color w:val="000009"/>
        </w:rPr>
        <w:t>367</w:t>
      </w:r>
      <w:r w:rsidR="00BE5B5E" w:rsidRPr="00BE5B5E">
        <w:rPr>
          <w:bCs/>
          <w:color w:val="000009"/>
        </w:rPr>
        <w:t xml:space="preserve"> pour 100 000 habitants</w:t>
      </w:r>
    </w:p>
    <w:p w:rsidR="00BE5B5E" w:rsidRDefault="002762E4" w:rsidP="00BE5B5E">
      <w:pPr>
        <w:pStyle w:val="Corpsdetexte"/>
        <w:kinsoku w:val="0"/>
        <w:overflowPunct w:val="0"/>
        <w:spacing w:line="242" w:lineRule="auto"/>
        <w:ind w:left="617" w:right="349"/>
        <w:rPr>
          <w:bCs/>
          <w:color w:val="000009"/>
        </w:rPr>
      </w:pPr>
      <w:r>
        <w:rPr>
          <w:bCs/>
          <w:color w:val="000009"/>
        </w:rPr>
        <w:lastRenderedPageBreak/>
        <w:t xml:space="preserve">Taux de positivité : </w:t>
      </w:r>
      <w:r w:rsidR="00962D53">
        <w:rPr>
          <w:bCs/>
          <w:color w:val="000009"/>
        </w:rPr>
        <w:t>15,4</w:t>
      </w:r>
      <w:r w:rsidR="00BE5B5E" w:rsidRPr="00BE5B5E">
        <w:rPr>
          <w:bCs/>
          <w:color w:val="000009"/>
        </w:rPr>
        <w:t xml:space="preserve"> %</w:t>
      </w:r>
    </w:p>
    <w:p w:rsidR="00962D53" w:rsidRDefault="00962D53" w:rsidP="00962D53">
      <w:pPr>
        <w:pStyle w:val="Corpsdetexte"/>
        <w:kinsoku w:val="0"/>
        <w:overflowPunct w:val="0"/>
        <w:spacing w:line="242" w:lineRule="auto"/>
        <w:ind w:left="617" w:right="349"/>
        <w:rPr>
          <w:bCs/>
          <w:color w:val="000009"/>
        </w:rPr>
      </w:pPr>
      <w:r>
        <w:rPr>
          <w:bCs/>
          <w:color w:val="000009"/>
        </w:rPr>
        <w:t>Taux d’incidence des moins de 65 ans : 454,8</w:t>
      </w:r>
    </w:p>
    <w:p w:rsidR="00962D53" w:rsidRDefault="00962D53" w:rsidP="00962D53">
      <w:pPr>
        <w:pStyle w:val="Corpsdetexte"/>
        <w:kinsoku w:val="0"/>
        <w:overflowPunct w:val="0"/>
        <w:spacing w:line="242" w:lineRule="auto"/>
        <w:ind w:left="617" w:right="349"/>
        <w:rPr>
          <w:bCs/>
          <w:color w:val="000009"/>
        </w:rPr>
      </w:pPr>
      <w:r>
        <w:rPr>
          <w:bCs/>
          <w:color w:val="000009"/>
        </w:rPr>
        <w:t>Taux de positivité : 16,7%</w:t>
      </w:r>
    </w:p>
    <w:p w:rsidR="00962D53" w:rsidRDefault="00962D53" w:rsidP="00962D53">
      <w:pPr>
        <w:pStyle w:val="Corpsdetexte"/>
        <w:kinsoku w:val="0"/>
        <w:overflowPunct w:val="0"/>
        <w:spacing w:line="242" w:lineRule="auto"/>
        <w:ind w:left="617" w:right="349"/>
        <w:rPr>
          <w:bCs/>
          <w:color w:val="000009"/>
        </w:rPr>
      </w:pPr>
      <w:r>
        <w:rPr>
          <w:bCs/>
          <w:color w:val="000009"/>
        </w:rPr>
        <w:t>Taux d’incidence des moins de 15 ans : 1271,2</w:t>
      </w:r>
    </w:p>
    <w:p w:rsidR="00962D53" w:rsidRDefault="00962D53" w:rsidP="00962D53">
      <w:pPr>
        <w:pStyle w:val="Corpsdetexte"/>
        <w:kinsoku w:val="0"/>
        <w:overflowPunct w:val="0"/>
        <w:spacing w:line="242" w:lineRule="auto"/>
        <w:ind w:left="617" w:right="349"/>
        <w:rPr>
          <w:bCs/>
          <w:color w:val="000009"/>
        </w:rPr>
      </w:pPr>
      <w:r>
        <w:rPr>
          <w:bCs/>
          <w:color w:val="000009"/>
        </w:rPr>
        <w:t>Taux de positivité : 75%</w:t>
      </w:r>
    </w:p>
    <w:p w:rsidR="00962D53" w:rsidRPr="00BE5B5E" w:rsidRDefault="00962D53" w:rsidP="00962D53">
      <w:pPr>
        <w:pStyle w:val="Corpsdetexte"/>
        <w:kinsoku w:val="0"/>
        <w:overflowPunct w:val="0"/>
        <w:spacing w:line="242" w:lineRule="auto"/>
        <w:ind w:left="617" w:right="349"/>
        <w:rPr>
          <w:bCs/>
          <w:color w:val="000009"/>
        </w:rPr>
      </w:pPr>
    </w:p>
    <w:p w:rsidR="00FD5C61" w:rsidRPr="00447360" w:rsidRDefault="00FD5C61" w:rsidP="00FD5C61">
      <w:pPr>
        <w:spacing w:after="0" w:line="240" w:lineRule="auto"/>
        <w:jc w:val="both"/>
        <w:rPr>
          <w:rFonts w:ascii="Calibri" w:eastAsia="Times New Roman" w:hAnsi="Calibri" w:cs="Arial"/>
          <w:color w:val="000000"/>
        </w:rPr>
      </w:pPr>
      <w:r w:rsidRPr="00447360">
        <w:rPr>
          <w:rFonts w:ascii="Calibri" w:hAnsi="Calibri"/>
          <w:noProof/>
        </w:rPr>
        <mc:AlternateContent>
          <mc:Choice Requires="wps">
            <w:drawing>
              <wp:anchor distT="0" distB="0" distL="114300" distR="114300" simplePos="0" relativeHeight="251664384" behindDoc="0" locked="0" layoutInCell="1" allowOverlap="1" wp14:anchorId="06E4229B" wp14:editId="791035B9">
                <wp:simplePos x="0" y="0"/>
                <wp:positionH relativeFrom="column">
                  <wp:posOffset>3572510</wp:posOffset>
                </wp:positionH>
                <wp:positionV relativeFrom="paragraph">
                  <wp:posOffset>15240</wp:posOffset>
                </wp:positionV>
                <wp:extent cx="2909570" cy="1002665"/>
                <wp:effectExtent l="0" t="0" r="19685" b="19685"/>
                <wp:wrapSquare wrapText="bothSides"/>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002665"/>
                        </a:xfrm>
                        <a:prstGeom prst="rect">
                          <a:avLst/>
                        </a:prstGeom>
                        <a:solidFill>
                          <a:srgbClr val="FFFFFF"/>
                        </a:solidFill>
                        <a:ln w="9525">
                          <a:solidFill>
                            <a:srgbClr val="000000"/>
                          </a:solidFill>
                          <a:miter lim="800000"/>
                          <a:headEnd/>
                          <a:tailEnd/>
                        </a:ln>
                      </wps:spPr>
                      <wps:txbx>
                        <w:txbxContent>
                          <w:p w:rsidR="00113688" w:rsidRDefault="00113688" w:rsidP="00FD5C61">
                            <w:pPr>
                              <w:spacing w:after="0" w:line="240" w:lineRule="auto"/>
                              <w:jc w:val="both"/>
                              <w:rPr>
                                <w:rFonts w:ascii="Calibri" w:eastAsia="Times New Roman" w:hAnsi="Calibri" w:cs="Arial"/>
                                <w:b/>
                                <w:color w:val="000000"/>
                              </w:rPr>
                            </w:pPr>
                            <w:r>
                              <w:rPr>
                                <w:rFonts w:ascii="Calibri" w:eastAsia="Times New Roman" w:hAnsi="Calibri" w:cs="Arial"/>
                                <w:b/>
                                <w:color w:val="000000"/>
                              </w:rPr>
                              <w:t>A noter :</w:t>
                            </w:r>
                          </w:p>
                          <w:p w:rsidR="00113688" w:rsidRDefault="00113688" w:rsidP="00FD5C61">
                            <w:pPr>
                              <w:spacing w:after="0" w:line="240" w:lineRule="auto"/>
                              <w:jc w:val="both"/>
                              <w:rPr>
                                <w:rFonts w:ascii="Calibri" w:eastAsia="Times New Roman" w:hAnsi="Calibri" w:cs="Arial"/>
                                <w:color w:val="000000"/>
                              </w:rPr>
                            </w:pPr>
                            <w:r>
                              <w:rPr>
                                <w:rFonts w:ascii="Calibri" w:eastAsia="Times New Roman" w:hAnsi="Calibri" w:cs="Arial"/>
                                <w:b/>
                                <w:color w:val="000000"/>
                              </w:rPr>
                              <w:t>L’isolement</w:t>
                            </w:r>
                            <w:r>
                              <w:rPr>
                                <w:rFonts w:ascii="Calibri" w:eastAsia="Times New Roman" w:hAnsi="Calibri" w:cs="Arial"/>
                                <w:color w:val="000000"/>
                              </w:rPr>
                              <w:t xml:space="preserve"> des personnes testées positives à la Covid-19 est désormais de</w:t>
                            </w:r>
                            <w:r>
                              <w:rPr>
                                <w:rFonts w:ascii="Calibri" w:eastAsia="Times New Roman" w:hAnsi="Calibri" w:cs="Arial"/>
                                <w:b/>
                                <w:color w:val="000000"/>
                              </w:rPr>
                              <w:t xml:space="preserve"> 10 jours</w:t>
                            </w:r>
                            <w:r>
                              <w:rPr>
                                <w:rFonts w:ascii="Calibri" w:eastAsia="Times New Roman" w:hAnsi="Calibri" w:cs="Arial"/>
                                <w:color w:val="000000"/>
                              </w:rPr>
                              <w:t xml:space="preserve"> (contre 7 jours auparavant), qu’il s’a</w:t>
                            </w:r>
                            <w:r w:rsidR="00FD5C61">
                              <w:rPr>
                                <w:rFonts w:ascii="Calibri" w:eastAsia="Times New Roman" w:hAnsi="Calibri" w:cs="Arial"/>
                                <w:color w:val="000000"/>
                              </w:rPr>
                              <w:t>gisse de cas de variant ou non.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E4229B" id="Zone de texte 307" o:spid="_x0000_s1028" type="#_x0000_t202" style="position:absolute;left:0;text-align:left;margin-left:281.3pt;margin-top:1.2pt;width:229.1pt;height:78.9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">
                <v:textbox style="mso-fit-shape-to-text:t">
                  <w:txbxContent>
                    <w:p w:rsidR="00113688" w:rsidRDefault="00113688" w:rsidP="00FD5C61">
                      <w:pPr>
                        <w:spacing w:after="0" w:line="240" w:lineRule="auto"/>
                        <w:jc w:val="both"/>
                        <w:rPr>
                          <w:rFonts w:ascii="Calibri" w:eastAsia="Times New Roman" w:hAnsi="Calibri" w:cs="Arial"/>
                          <w:b/>
                          <w:color w:val="000000"/>
                        </w:rPr>
                      </w:pPr>
                      <w:r>
                        <w:rPr>
                          <w:rFonts w:ascii="Calibri" w:eastAsia="Times New Roman" w:hAnsi="Calibri" w:cs="Arial"/>
                          <w:b/>
                          <w:color w:val="000000"/>
                        </w:rPr>
                        <w:t>A noter :</w:t>
                      </w:r>
                    </w:p>
                    <w:p w:rsidR="00113688" w:rsidRDefault="00113688" w:rsidP="00FD5C61">
                      <w:pPr>
                        <w:spacing w:after="0" w:line="240" w:lineRule="auto"/>
                        <w:jc w:val="both"/>
                        <w:rPr>
                          <w:rFonts w:ascii="Calibri" w:eastAsia="Times New Roman" w:hAnsi="Calibri" w:cs="Arial"/>
                          <w:color w:val="000000"/>
                        </w:rPr>
                      </w:pPr>
                      <w:r>
                        <w:rPr>
                          <w:rFonts w:ascii="Calibri" w:eastAsia="Times New Roman" w:hAnsi="Calibri" w:cs="Arial"/>
                          <w:b/>
                          <w:color w:val="000000"/>
                        </w:rPr>
                        <w:t>L’isolement</w:t>
                      </w:r>
                      <w:r>
                        <w:rPr>
                          <w:rFonts w:ascii="Calibri" w:eastAsia="Times New Roman" w:hAnsi="Calibri" w:cs="Arial"/>
                          <w:color w:val="000000"/>
                        </w:rPr>
                        <w:t xml:space="preserve"> des personnes testées positives à la Covid-19 est désormais de</w:t>
                      </w:r>
                      <w:r>
                        <w:rPr>
                          <w:rFonts w:ascii="Calibri" w:eastAsia="Times New Roman" w:hAnsi="Calibri" w:cs="Arial"/>
                          <w:b/>
                          <w:color w:val="000000"/>
                        </w:rPr>
                        <w:t xml:space="preserve"> 10 jours</w:t>
                      </w:r>
                      <w:r>
                        <w:rPr>
                          <w:rFonts w:ascii="Calibri" w:eastAsia="Times New Roman" w:hAnsi="Calibri" w:cs="Arial"/>
                          <w:color w:val="000000"/>
                        </w:rPr>
                        <w:t xml:space="preserve"> (contre 7 jours auparavant), qu’il s’a</w:t>
                      </w:r>
                      <w:r w:rsidR="00FD5C61">
                        <w:rPr>
                          <w:rFonts w:ascii="Calibri" w:eastAsia="Times New Roman" w:hAnsi="Calibri" w:cs="Arial"/>
                          <w:color w:val="000000"/>
                        </w:rPr>
                        <w:t>gisse de cas de variant ou non.</w:t>
                      </w:r>
                    </w:p>
                  </w:txbxContent>
                </v:textbox>
                <w10:wrap type="square"/>
              </v:shape>
            </w:pict>
          </mc:Fallback>
        </mc:AlternateContent>
      </w:r>
    </w:p>
    <w:p w:rsidR="00FD5C61" w:rsidRDefault="00113688" w:rsidP="00FD5C61">
      <w:pPr>
        <w:spacing w:after="0" w:line="240" w:lineRule="auto"/>
        <w:jc w:val="both"/>
        <w:rPr>
          <w:rFonts w:ascii="Calibri" w:eastAsia="Times New Roman" w:hAnsi="Calibri" w:cs="Arial"/>
          <w:color w:val="000000"/>
        </w:rPr>
      </w:pPr>
      <w:r w:rsidRPr="00447360">
        <w:rPr>
          <w:rFonts w:ascii="Calibri" w:eastAsia="Times New Roman" w:hAnsi="Calibri" w:cs="Arial"/>
          <w:color w:val="000000"/>
        </w:rPr>
        <w:t xml:space="preserve">Cette opération permet de </w:t>
      </w:r>
      <w:r w:rsidRPr="00447360">
        <w:rPr>
          <w:rFonts w:ascii="Calibri" w:eastAsia="Times New Roman" w:hAnsi="Calibri" w:cs="Arial"/>
          <w:b/>
          <w:color w:val="000000"/>
        </w:rPr>
        <w:t>diagnostiquer et d’isoler les personnes qui seraient atteintes de la C</w:t>
      </w:r>
      <w:r w:rsidR="001D2035">
        <w:rPr>
          <w:rFonts w:ascii="Calibri" w:eastAsia="Times New Roman" w:hAnsi="Calibri" w:cs="Arial"/>
          <w:b/>
          <w:color w:val="000000"/>
        </w:rPr>
        <w:t>ovid</w:t>
      </w:r>
      <w:r w:rsidRPr="00447360">
        <w:rPr>
          <w:rFonts w:ascii="Calibri" w:eastAsia="Times New Roman" w:hAnsi="Calibri" w:cs="Arial"/>
          <w:b/>
          <w:color w:val="000000"/>
        </w:rPr>
        <w:t>-19</w:t>
      </w:r>
      <w:r w:rsidRPr="00447360">
        <w:rPr>
          <w:rFonts w:ascii="Calibri" w:eastAsia="Times New Roman" w:hAnsi="Calibri" w:cs="Arial"/>
          <w:color w:val="000000"/>
        </w:rPr>
        <w:t xml:space="preserve"> (ainsi que leurs contacts à risque) et qui, présentant peu ou pas de symptômes, l’ignoreraient. Elle permet aussi de mieux identifier la circulation du virus, en particulier celle des variants.</w:t>
      </w:r>
      <w:r w:rsidR="0001228A">
        <w:rPr>
          <w:rFonts w:ascii="Calibri" w:eastAsia="Times New Roman" w:hAnsi="Calibri" w:cs="Arial"/>
          <w:color w:val="000000"/>
        </w:rPr>
        <w:t xml:space="preserve"> + de 150</w:t>
      </w:r>
      <w:r w:rsidR="00F23682">
        <w:rPr>
          <w:rFonts w:ascii="Calibri" w:eastAsia="Times New Roman" w:hAnsi="Calibri" w:cs="Arial"/>
          <w:color w:val="000000"/>
        </w:rPr>
        <w:t xml:space="preserve"> tests pourront être effectués sur la journée.</w:t>
      </w:r>
    </w:p>
    <w:p w:rsidR="00F23682" w:rsidRPr="00F23682" w:rsidRDefault="00F23682" w:rsidP="00FD5C61">
      <w:pPr>
        <w:spacing w:after="0" w:line="240" w:lineRule="auto"/>
        <w:jc w:val="both"/>
        <w:rPr>
          <w:rFonts w:ascii="Calibri" w:eastAsia="Times New Roman" w:hAnsi="Calibri" w:cs="Arial"/>
          <w:color w:val="000000"/>
        </w:rPr>
      </w:pPr>
    </w:p>
    <w:p w:rsidR="00337602" w:rsidRDefault="00113688" w:rsidP="00FD5C61">
      <w:pPr>
        <w:spacing w:after="0" w:line="240" w:lineRule="auto"/>
        <w:jc w:val="both"/>
        <w:rPr>
          <w:rFonts w:ascii="Calibri" w:eastAsia="Times New Roman" w:hAnsi="Calibri" w:cs="Arial"/>
          <w:color w:val="000000"/>
        </w:rPr>
      </w:pPr>
      <w:r w:rsidRPr="00447360">
        <w:rPr>
          <w:rFonts w:ascii="Calibri" w:eastAsia="Times New Roman" w:hAnsi="Calibri" w:cs="Arial"/>
          <w:b/>
          <w:bCs/>
          <w:color w:val="000000"/>
        </w:rPr>
        <w:t>Le</w:t>
      </w:r>
      <w:r w:rsidR="00A93D37">
        <w:rPr>
          <w:rFonts w:ascii="Calibri" w:eastAsia="Times New Roman" w:hAnsi="Calibri" w:cs="Arial"/>
          <w:b/>
          <w:bCs/>
          <w:color w:val="000000"/>
        </w:rPr>
        <w:t xml:space="preserve"> dépistage est rapide, gratuit</w:t>
      </w:r>
      <w:r w:rsidRPr="00447360">
        <w:rPr>
          <w:rFonts w:ascii="Calibri" w:eastAsia="Times New Roman" w:hAnsi="Calibri" w:cs="Arial"/>
          <w:b/>
          <w:bCs/>
          <w:color w:val="000000"/>
          <w:shd w:val="clear" w:color="auto" w:fill="FFFFFF"/>
        </w:rPr>
        <w:t>, sa</w:t>
      </w:r>
      <w:r w:rsidRPr="00447360">
        <w:rPr>
          <w:rFonts w:ascii="Calibri" w:eastAsia="Times New Roman" w:hAnsi="Calibri" w:cs="Arial"/>
          <w:b/>
          <w:bCs/>
          <w:color w:val="000000"/>
        </w:rPr>
        <w:t>ns ordonnance</w:t>
      </w:r>
      <w:r w:rsidR="00337602">
        <w:rPr>
          <w:rFonts w:ascii="Calibri" w:eastAsia="Times New Roman" w:hAnsi="Calibri" w:cs="Arial"/>
          <w:color w:val="000000"/>
        </w:rPr>
        <w:t>. P</w:t>
      </w:r>
      <w:r w:rsidR="00491BED" w:rsidRPr="00447360">
        <w:rPr>
          <w:rFonts w:ascii="Calibri" w:eastAsia="Times New Roman" w:hAnsi="Calibri" w:cs="Arial"/>
          <w:color w:val="000000"/>
        </w:rPr>
        <w:t>révoir sa carte d'identité et sa carte vitale.</w:t>
      </w:r>
      <w:r w:rsidR="00A93D37">
        <w:rPr>
          <w:rFonts w:ascii="Calibri" w:eastAsia="Times New Roman" w:hAnsi="Calibri" w:cs="Arial"/>
          <w:color w:val="000000"/>
        </w:rPr>
        <w:t xml:space="preserve"> </w:t>
      </w:r>
    </w:p>
    <w:p w:rsidR="00113688" w:rsidRPr="00A93D37" w:rsidRDefault="00113688" w:rsidP="00FD5C61">
      <w:pPr>
        <w:spacing w:after="0" w:line="240" w:lineRule="auto"/>
        <w:jc w:val="both"/>
        <w:rPr>
          <w:rFonts w:ascii="Calibri" w:eastAsia="Times New Roman" w:hAnsi="Calibri" w:cs="Times New Roman"/>
        </w:rPr>
      </w:pPr>
      <w:r w:rsidRPr="00447360">
        <w:rPr>
          <w:rFonts w:ascii="Calibri" w:eastAsia="Times New Roman" w:hAnsi="Calibri" w:cs="Arial"/>
          <w:color w:val="000000" w:themeColor="text1"/>
        </w:rPr>
        <w:t xml:space="preserve">Cette campagne </w:t>
      </w:r>
      <w:r w:rsidRPr="00447360">
        <w:rPr>
          <w:rFonts w:ascii="Calibri" w:eastAsia="Times New Roman" w:hAnsi="Calibri" w:cs="Arial"/>
          <w:b/>
          <w:color w:val="000000" w:themeColor="text1"/>
        </w:rPr>
        <w:t xml:space="preserve">s’adresse à l'ensemble des habitants </w:t>
      </w:r>
      <w:r w:rsidR="00A1188E">
        <w:rPr>
          <w:rFonts w:ascii="Calibri" w:eastAsia="Times New Roman" w:hAnsi="Calibri" w:cs="Arial"/>
          <w:b/>
          <w:color w:val="000000" w:themeColor="text1"/>
        </w:rPr>
        <w:t>de Pouzauges</w:t>
      </w:r>
      <w:r w:rsidRPr="00447360">
        <w:rPr>
          <w:rFonts w:ascii="Calibri" w:eastAsia="Times New Roman" w:hAnsi="Calibri" w:cs="Arial"/>
          <w:color w:val="000000" w:themeColor="text1"/>
        </w:rPr>
        <w:t xml:space="preserve"> et prévoit un dépistage </w:t>
      </w:r>
      <w:r w:rsidRPr="00A93D37">
        <w:rPr>
          <w:rFonts w:ascii="Calibri" w:eastAsia="Times New Roman" w:hAnsi="Calibri" w:cs="Arial"/>
        </w:rPr>
        <w:t xml:space="preserve">par </w:t>
      </w:r>
      <w:r w:rsidRPr="00A93D37">
        <w:rPr>
          <w:rFonts w:ascii="Calibri" w:eastAsia="Times New Roman" w:hAnsi="Calibri" w:cs="Arial"/>
          <w:b/>
        </w:rPr>
        <w:t>tests antigéniques.</w:t>
      </w:r>
      <w:r w:rsidRPr="00A93D37">
        <w:rPr>
          <w:rFonts w:ascii="Calibri" w:eastAsia="Times New Roman" w:hAnsi="Calibri" w:cs="Arial"/>
        </w:rPr>
        <w:t xml:space="preserve"> Les résultats sont connus en 15 à 20 minutes.</w:t>
      </w:r>
      <w:r w:rsidR="00081CFF">
        <w:rPr>
          <w:rFonts w:ascii="Calibri" w:eastAsia="Times New Roman" w:hAnsi="Calibri" w:cs="Arial"/>
        </w:rPr>
        <w:t xml:space="preserve"> Les enfants de moins de 11</w:t>
      </w:r>
      <w:r w:rsidR="00CC3379">
        <w:rPr>
          <w:rFonts w:ascii="Calibri" w:eastAsia="Times New Roman" w:hAnsi="Calibri" w:cs="Arial"/>
        </w:rPr>
        <w:t xml:space="preserve"> ans pourront b</w:t>
      </w:r>
      <w:r w:rsidR="00337602">
        <w:rPr>
          <w:rFonts w:ascii="Calibri" w:eastAsia="Times New Roman" w:hAnsi="Calibri" w:cs="Arial"/>
        </w:rPr>
        <w:t xml:space="preserve">énéficier d’un test salivaire, </w:t>
      </w:r>
      <w:r w:rsidR="00CC3379">
        <w:rPr>
          <w:rFonts w:ascii="Calibri" w:eastAsia="Times New Roman" w:hAnsi="Calibri" w:cs="Arial"/>
        </w:rPr>
        <w:t>le résultat est rendu par le laboratoire en 24h.</w:t>
      </w:r>
    </w:p>
    <w:p w:rsidR="00113688" w:rsidRPr="00447360" w:rsidRDefault="00113688" w:rsidP="00FD5C61">
      <w:pPr>
        <w:spacing w:after="0" w:line="240" w:lineRule="auto"/>
        <w:jc w:val="both"/>
        <w:rPr>
          <w:rFonts w:ascii="Calibri" w:eastAsia="Times New Roman" w:hAnsi="Calibri" w:cs="Arial"/>
          <w:color w:val="000000"/>
        </w:rPr>
      </w:pPr>
    </w:p>
    <w:p w:rsidR="00FD5C61" w:rsidRPr="00447360" w:rsidRDefault="00FD5C61" w:rsidP="00FD5C61">
      <w:pPr>
        <w:spacing w:after="0" w:line="240" w:lineRule="auto"/>
        <w:jc w:val="both"/>
        <w:rPr>
          <w:rFonts w:ascii="Calibri" w:eastAsia="Times New Roman" w:hAnsi="Calibri" w:cs="Arial"/>
          <w:color w:val="000000"/>
        </w:rPr>
      </w:pPr>
    </w:p>
    <w:p w:rsidR="00A93D37" w:rsidRPr="00AE4F84" w:rsidRDefault="00113688" w:rsidP="00AE4F84">
      <w:pPr>
        <w:shd w:val="clear" w:color="auto" w:fill="FFFFFF"/>
        <w:spacing w:after="0" w:line="240" w:lineRule="auto"/>
        <w:jc w:val="both"/>
        <w:outlineLvl w:val="1"/>
        <w:rPr>
          <w:rFonts w:ascii="Calibri" w:eastAsia="Times New Roman" w:hAnsi="Calibri" w:cs="Times New Roman"/>
          <w:b/>
          <w:bCs/>
          <w:color w:val="4BACC6"/>
          <w:sz w:val="26"/>
          <w:szCs w:val="26"/>
        </w:rPr>
      </w:pPr>
      <w:r w:rsidRPr="00447360">
        <w:rPr>
          <w:rFonts w:ascii="Calibri" w:eastAsia="Times New Roman" w:hAnsi="Calibri" w:cs="Times New Roman"/>
          <w:b/>
          <w:bCs/>
          <w:color w:val="4BACC6"/>
          <w:sz w:val="26"/>
          <w:szCs w:val="26"/>
        </w:rPr>
        <w:t>Les informations pratiques pour se faire dépister</w:t>
      </w:r>
    </w:p>
    <w:p w:rsidR="00A93D37" w:rsidRPr="00BE5B5E" w:rsidRDefault="00A93D37" w:rsidP="00A93D37">
      <w:pPr>
        <w:spacing w:after="0" w:line="240" w:lineRule="auto"/>
        <w:jc w:val="both"/>
        <w:rPr>
          <w:rFonts w:ascii="Calibri" w:eastAsia="Times New Roman" w:hAnsi="Calibri" w:cs="Arial"/>
          <w:b/>
        </w:rPr>
      </w:pPr>
      <w:r>
        <w:rPr>
          <w:rFonts w:ascii="Calibri" w:eastAsia="Times New Roman" w:hAnsi="Calibri" w:cs="Arial"/>
          <w:color w:val="000000" w:themeColor="text1"/>
        </w:rPr>
        <w:t xml:space="preserve">Date : </w:t>
      </w:r>
      <w:r w:rsidR="00962D53">
        <w:rPr>
          <w:rFonts w:ascii="Calibri" w:eastAsia="Times New Roman" w:hAnsi="Calibri" w:cs="Arial"/>
          <w:b/>
        </w:rPr>
        <w:t>Mercredi 12</w:t>
      </w:r>
      <w:r w:rsidR="0029740A">
        <w:rPr>
          <w:rFonts w:ascii="Calibri" w:eastAsia="Times New Roman" w:hAnsi="Calibri" w:cs="Arial"/>
          <w:b/>
        </w:rPr>
        <w:t xml:space="preserve"> </w:t>
      </w:r>
      <w:r w:rsidR="00962D53">
        <w:rPr>
          <w:rFonts w:ascii="Calibri" w:eastAsia="Times New Roman" w:hAnsi="Calibri" w:cs="Arial"/>
          <w:b/>
        </w:rPr>
        <w:t>mai</w:t>
      </w:r>
      <w:r w:rsidRPr="00BE5B5E">
        <w:rPr>
          <w:rFonts w:ascii="Calibri" w:eastAsia="Times New Roman" w:hAnsi="Calibri" w:cs="Arial"/>
          <w:b/>
        </w:rPr>
        <w:t xml:space="preserve"> 2021</w:t>
      </w:r>
    </w:p>
    <w:p w:rsidR="00A93D37" w:rsidRDefault="00A93D37" w:rsidP="00A93D37">
      <w:pPr>
        <w:spacing w:after="0" w:line="240" w:lineRule="auto"/>
        <w:jc w:val="both"/>
        <w:rPr>
          <w:rFonts w:ascii="Calibri" w:eastAsia="Times New Roman" w:hAnsi="Calibri" w:cs="Arial"/>
          <w:color w:val="000000" w:themeColor="text1"/>
        </w:rPr>
      </w:pPr>
      <w:r>
        <w:rPr>
          <w:rFonts w:ascii="Calibri" w:eastAsia="Times New Roman" w:hAnsi="Calibri" w:cs="Arial"/>
          <w:color w:val="000000" w:themeColor="text1"/>
        </w:rPr>
        <w:t>Horaires :</w:t>
      </w:r>
      <w:r w:rsidR="00962D53">
        <w:rPr>
          <w:rFonts w:ascii="Calibri" w:eastAsia="Times New Roman" w:hAnsi="Calibri" w:cs="Arial"/>
          <w:b/>
          <w:color w:val="000000" w:themeColor="text1"/>
        </w:rPr>
        <w:t xml:space="preserve"> 11h</w:t>
      </w:r>
      <w:r w:rsidR="00281552">
        <w:rPr>
          <w:rFonts w:ascii="Calibri" w:eastAsia="Times New Roman" w:hAnsi="Calibri" w:cs="Arial"/>
          <w:b/>
          <w:color w:val="000000" w:themeColor="text1"/>
        </w:rPr>
        <w:t>00</w:t>
      </w:r>
      <w:r w:rsidR="00962D53">
        <w:rPr>
          <w:rFonts w:ascii="Calibri" w:eastAsia="Times New Roman" w:hAnsi="Calibri" w:cs="Arial"/>
          <w:b/>
          <w:color w:val="000000" w:themeColor="text1"/>
        </w:rPr>
        <w:t xml:space="preserve"> à 18</w:t>
      </w:r>
      <w:r w:rsidRPr="00BE5B5E">
        <w:rPr>
          <w:rFonts w:ascii="Calibri" w:eastAsia="Times New Roman" w:hAnsi="Calibri" w:cs="Arial"/>
          <w:b/>
          <w:color w:val="000000" w:themeColor="text1"/>
        </w:rPr>
        <w:t>h</w:t>
      </w:r>
      <w:r w:rsidR="00962D53">
        <w:rPr>
          <w:rFonts w:ascii="Calibri" w:eastAsia="Times New Roman" w:hAnsi="Calibri" w:cs="Arial"/>
          <w:b/>
          <w:color w:val="000000" w:themeColor="text1"/>
        </w:rPr>
        <w:t>0</w:t>
      </w:r>
      <w:r w:rsidR="00AE4F84">
        <w:rPr>
          <w:rFonts w:ascii="Calibri" w:eastAsia="Times New Roman" w:hAnsi="Calibri" w:cs="Arial"/>
          <w:b/>
          <w:color w:val="000000" w:themeColor="text1"/>
        </w:rPr>
        <w:t>0</w:t>
      </w:r>
    </w:p>
    <w:p w:rsidR="00A93D37" w:rsidRPr="00A93D37" w:rsidRDefault="00A93D37" w:rsidP="00A93D37">
      <w:pPr>
        <w:spacing w:after="0" w:line="240" w:lineRule="auto"/>
        <w:jc w:val="both"/>
        <w:rPr>
          <w:rFonts w:ascii="Calibri" w:eastAsia="Times New Roman" w:hAnsi="Calibri" w:cs="Times New Roman"/>
        </w:rPr>
      </w:pPr>
      <w:r>
        <w:rPr>
          <w:rFonts w:ascii="Calibri" w:eastAsia="Times New Roman" w:hAnsi="Calibri" w:cs="Arial"/>
          <w:color w:val="000000" w:themeColor="text1"/>
        </w:rPr>
        <w:t xml:space="preserve">Adresse : </w:t>
      </w:r>
      <w:r w:rsidR="00962D53">
        <w:rPr>
          <w:rFonts w:ascii="Calibri" w:eastAsia="Times New Roman" w:hAnsi="Calibri" w:cs="Arial"/>
          <w:color w:val="000000" w:themeColor="text1"/>
        </w:rPr>
        <w:t>Salle Payré, rue du Payré à Poiroux</w:t>
      </w:r>
    </w:p>
    <w:p w:rsidR="00FD5C61" w:rsidRPr="00447360" w:rsidRDefault="00FD5C61" w:rsidP="00FD5C61">
      <w:pPr>
        <w:shd w:val="clear" w:color="auto" w:fill="FFFFFF"/>
        <w:spacing w:after="0" w:line="240" w:lineRule="auto"/>
        <w:jc w:val="both"/>
        <w:outlineLvl w:val="1"/>
        <w:rPr>
          <w:rFonts w:ascii="Calibri" w:eastAsia="Times New Roman" w:hAnsi="Calibri" w:cs="Times New Roman"/>
          <w:b/>
          <w:bCs/>
          <w:color w:val="4BACC6"/>
        </w:rPr>
      </w:pPr>
    </w:p>
    <w:p w:rsidR="00D87771" w:rsidRPr="00447360" w:rsidRDefault="00D87771" w:rsidP="00FD5C61">
      <w:pPr>
        <w:pStyle w:val="western"/>
        <w:spacing w:before="0" w:beforeAutospacing="0" w:after="0" w:line="240" w:lineRule="auto"/>
        <w:jc w:val="both"/>
        <w:rPr>
          <w:rFonts w:ascii="Calibri" w:hAnsi="Calibri"/>
          <w:sz w:val="22"/>
          <w:szCs w:val="22"/>
        </w:rPr>
      </w:pPr>
    </w:p>
    <w:p w:rsidR="00D87771" w:rsidRPr="00447360" w:rsidRDefault="005E40BE" w:rsidP="00FD5C61">
      <w:pPr>
        <w:shd w:val="clear" w:color="auto" w:fill="FFFFFF"/>
        <w:spacing w:after="0" w:line="240" w:lineRule="auto"/>
        <w:jc w:val="both"/>
        <w:outlineLvl w:val="1"/>
        <w:rPr>
          <w:rFonts w:ascii="Calibri" w:eastAsia="Times New Roman" w:hAnsi="Calibri" w:cs="Times New Roman"/>
          <w:b/>
          <w:bCs/>
          <w:color w:val="4BACC6"/>
          <w:sz w:val="26"/>
          <w:szCs w:val="26"/>
        </w:rPr>
      </w:pPr>
      <w:r w:rsidRPr="00447360">
        <w:rPr>
          <w:rFonts w:ascii="Calibri" w:eastAsia="Times New Roman" w:hAnsi="Calibri" w:cs="Times New Roman"/>
          <w:b/>
          <w:bCs/>
          <w:color w:val="4BACC6"/>
          <w:sz w:val="26"/>
          <w:szCs w:val="26"/>
        </w:rPr>
        <w:t>L’intervention de</w:t>
      </w:r>
      <w:r w:rsidR="00D87771" w:rsidRPr="00447360">
        <w:rPr>
          <w:rFonts w:ascii="Calibri" w:eastAsia="Times New Roman" w:hAnsi="Calibri" w:cs="Times New Roman"/>
          <w:b/>
          <w:bCs/>
          <w:color w:val="4BACC6"/>
          <w:sz w:val="26"/>
          <w:szCs w:val="26"/>
        </w:rPr>
        <w:t xml:space="preserve"> médiateurs de lutte anti-</w:t>
      </w:r>
      <w:proofErr w:type="spellStart"/>
      <w:r w:rsidR="001D2035">
        <w:rPr>
          <w:rFonts w:ascii="Calibri" w:eastAsia="Times New Roman" w:hAnsi="Calibri" w:cs="Times New Roman"/>
          <w:b/>
          <w:bCs/>
          <w:color w:val="4BACC6"/>
          <w:sz w:val="26"/>
          <w:szCs w:val="26"/>
        </w:rPr>
        <w:t>C</w:t>
      </w:r>
      <w:r w:rsidR="00D87771" w:rsidRPr="00447360">
        <w:rPr>
          <w:rFonts w:ascii="Calibri" w:eastAsia="Times New Roman" w:hAnsi="Calibri" w:cs="Times New Roman"/>
          <w:b/>
          <w:bCs/>
          <w:color w:val="4BACC6"/>
          <w:sz w:val="26"/>
          <w:szCs w:val="26"/>
        </w:rPr>
        <w:t>ovid</w:t>
      </w:r>
      <w:proofErr w:type="spellEnd"/>
      <w:r w:rsidR="00D87771" w:rsidRPr="00447360">
        <w:rPr>
          <w:rFonts w:ascii="Calibri" w:eastAsia="Times New Roman" w:hAnsi="Calibri" w:cs="Times New Roman"/>
          <w:b/>
          <w:bCs/>
          <w:color w:val="4BACC6"/>
          <w:sz w:val="26"/>
          <w:szCs w:val="26"/>
        </w:rPr>
        <w:t xml:space="preserve"> pour augmenter les capacités de dépistage</w:t>
      </w:r>
      <w:r w:rsidR="00C40919">
        <w:rPr>
          <w:rFonts w:ascii="Calibri" w:eastAsia="Times New Roman" w:hAnsi="Calibri" w:cs="Times New Roman"/>
          <w:b/>
          <w:bCs/>
          <w:color w:val="4BACC6"/>
          <w:sz w:val="26"/>
          <w:szCs w:val="26"/>
        </w:rPr>
        <w:t xml:space="preserve"> et intervenir rapidement, </w:t>
      </w:r>
      <w:r w:rsidR="00D87771" w:rsidRPr="00447360">
        <w:rPr>
          <w:rFonts w:ascii="Calibri" w:eastAsia="Times New Roman" w:hAnsi="Calibri" w:cs="Times New Roman"/>
          <w:b/>
          <w:bCs/>
          <w:color w:val="4BACC6"/>
          <w:sz w:val="26"/>
          <w:szCs w:val="26"/>
        </w:rPr>
        <w:t>au plus près du terrain</w:t>
      </w:r>
    </w:p>
    <w:p w:rsidR="00FD5C61" w:rsidRPr="00447360" w:rsidRDefault="00FD5C61" w:rsidP="00FD5C61">
      <w:pPr>
        <w:pStyle w:val="western"/>
        <w:spacing w:before="0" w:beforeAutospacing="0" w:after="0" w:line="240" w:lineRule="auto"/>
        <w:jc w:val="both"/>
        <w:rPr>
          <w:rFonts w:ascii="Calibri" w:hAnsi="Calibri"/>
          <w:sz w:val="22"/>
          <w:szCs w:val="22"/>
        </w:rPr>
      </w:pPr>
    </w:p>
    <w:p w:rsidR="00306F68" w:rsidRDefault="00306F68" w:rsidP="00FD5C61">
      <w:pPr>
        <w:pStyle w:val="western"/>
        <w:spacing w:before="0" w:beforeAutospacing="0" w:after="0" w:line="240" w:lineRule="auto"/>
        <w:jc w:val="both"/>
        <w:rPr>
          <w:rFonts w:ascii="Calibri" w:hAnsi="Calibri"/>
          <w:b/>
          <w:bCs/>
          <w:i/>
          <w:color w:val="0C4DA2"/>
          <w:sz w:val="22"/>
          <w:szCs w:val="22"/>
        </w:rPr>
      </w:pPr>
      <w:r w:rsidRPr="00306F68">
        <w:rPr>
          <w:rFonts w:ascii="Calibri" w:hAnsi="Calibri"/>
          <w:b/>
          <w:bCs/>
          <w:i/>
          <w:color w:val="0C4DA2"/>
          <w:sz w:val="22"/>
          <w:szCs w:val="22"/>
        </w:rPr>
        <w:t>En quoi consiste le dispositif des « médiateurs de lutte anti-</w:t>
      </w:r>
      <w:proofErr w:type="spellStart"/>
      <w:r w:rsidR="001D2035">
        <w:rPr>
          <w:rFonts w:ascii="Calibri" w:hAnsi="Calibri"/>
          <w:b/>
          <w:bCs/>
          <w:i/>
          <w:color w:val="0C4DA2"/>
          <w:sz w:val="22"/>
          <w:szCs w:val="22"/>
        </w:rPr>
        <w:t>C</w:t>
      </w:r>
      <w:r w:rsidR="001D2035" w:rsidRPr="00306F68">
        <w:rPr>
          <w:rFonts w:ascii="Calibri" w:hAnsi="Calibri"/>
          <w:b/>
          <w:bCs/>
          <w:i/>
          <w:color w:val="0C4DA2"/>
          <w:sz w:val="22"/>
          <w:szCs w:val="22"/>
        </w:rPr>
        <w:t>ovid</w:t>
      </w:r>
      <w:proofErr w:type="spellEnd"/>
      <w:r w:rsidR="001D2035" w:rsidRPr="00306F68">
        <w:rPr>
          <w:rFonts w:ascii="Calibri" w:hAnsi="Calibri"/>
          <w:b/>
          <w:bCs/>
          <w:i/>
          <w:color w:val="0C4DA2"/>
          <w:sz w:val="22"/>
          <w:szCs w:val="22"/>
        </w:rPr>
        <w:t xml:space="preserve"> </w:t>
      </w:r>
      <w:r w:rsidRPr="00306F68">
        <w:rPr>
          <w:rFonts w:ascii="Calibri" w:hAnsi="Calibri"/>
          <w:b/>
          <w:bCs/>
          <w:i/>
          <w:color w:val="0C4DA2"/>
          <w:sz w:val="22"/>
          <w:szCs w:val="22"/>
        </w:rPr>
        <w:t>» ?</w:t>
      </w:r>
    </w:p>
    <w:p w:rsidR="00306F68" w:rsidRPr="00306F68" w:rsidRDefault="00306F68" w:rsidP="00FD5C61">
      <w:pPr>
        <w:pStyle w:val="western"/>
        <w:spacing w:before="0" w:beforeAutospacing="0" w:after="0" w:line="240" w:lineRule="auto"/>
        <w:jc w:val="both"/>
        <w:rPr>
          <w:rFonts w:ascii="Calibri" w:hAnsi="Calibri"/>
          <w:i/>
          <w:sz w:val="22"/>
          <w:szCs w:val="22"/>
        </w:rPr>
      </w:pPr>
    </w:p>
    <w:p w:rsidR="00D87771" w:rsidRDefault="00D87771" w:rsidP="00FD5C61">
      <w:pPr>
        <w:pStyle w:val="western"/>
        <w:spacing w:before="0" w:beforeAutospacing="0" w:after="0" w:line="240" w:lineRule="auto"/>
        <w:jc w:val="both"/>
        <w:rPr>
          <w:rFonts w:ascii="Calibri" w:hAnsi="Calibri"/>
          <w:b/>
          <w:sz w:val="22"/>
          <w:szCs w:val="22"/>
        </w:rPr>
      </w:pPr>
      <w:r w:rsidRPr="00447360">
        <w:rPr>
          <w:rFonts w:ascii="Calibri" w:hAnsi="Calibri"/>
          <w:sz w:val="22"/>
          <w:szCs w:val="22"/>
        </w:rPr>
        <w:t xml:space="preserve">Depuis </w:t>
      </w:r>
      <w:r w:rsidR="00F23682">
        <w:rPr>
          <w:rFonts w:ascii="Calibri" w:hAnsi="Calibri"/>
          <w:sz w:val="22"/>
          <w:szCs w:val="22"/>
        </w:rPr>
        <w:t>le 15 mars</w:t>
      </w:r>
      <w:r w:rsidRPr="00447360">
        <w:rPr>
          <w:rFonts w:ascii="Calibri" w:hAnsi="Calibri"/>
          <w:sz w:val="22"/>
          <w:szCs w:val="22"/>
        </w:rPr>
        <w:t>, des médiateurs de lutte anti-</w:t>
      </w:r>
      <w:proofErr w:type="spellStart"/>
      <w:r w:rsidR="001D2035">
        <w:rPr>
          <w:rFonts w:ascii="Calibri" w:hAnsi="Calibri"/>
          <w:sz w:val="22"/>
          <w:szCs w:val="22"/>
        </w:rPr>
        <w:t>C</w:t>
      </w:r>
      <w:r w:rsidRPr="00447360">
        <w:rPr>
          <w:rFonts w:ascii="Calibri" w:hAnsi="Calibri"/>
          <w:sz w:val="22"/>
          <w:szCs w:val="22"/>
        </w:rPr>
        <w:t>ovid</w:t>
      </w:r>
      <w:proofErr w:type="spellEnd"/>
      <w:r w:rsidRPr="00447360">
        <w:rPr>
          <w:rFonts w:ascii="Calibri" w:hAnsi="Calibri"/>
          <w:sz w:val="22"/>
          <w:szCs w:val="22"/>
        </w:rPr>
        <w:t xml:space="preserve"> réalisent des dépistages dans le départ</w:t>
      </w:r>
      <w:r w:rsidR="00FD5C61" w:rsidRPr="00447360">
        <w:rPr>
          <w:rFonts w:ascii="Calibri" w:hAnsi="Calibri"/>
          <w:sz w:val="22"/>
          <w:szCs w:val="22"/>
        </w:rPr>
        <w:t xml:space="preserve">ement de la </w:t>
      </w:r>
      <w:r w:rsidR="00F23682">
        <w:rPr>
          <w:rFonts w:ascii="Calibri" w:hAnsi="Calibri"/>
          <w:sz w:val="22"/>
          <w:szCs w:val="22"/>
        </w:rPr>
        <w:t>Vendée</w:t>
      </w:r>
      <w:r w:rsidR="00FD5C61" w:rsidRPr="00447360">
        <w:rPr>
          <w:rFonts w:ascii="Calibri" w:hAnsi="Calibri"/>
          <w:sz w:val="22"/>
          <w:szCs w:val="22"/>
        </w:rPr>
        <w:t>. Ce nouveau dispositif</w:t>
      </w:r>
      <w:r w:rsidR="002727C8">
        <w:rPr>
          <w:rFonts w:ascii="Calibri" w:hAnsi="Calibri"/>
          <w:sz w:val="22"/>
          <w:szCs w:val="22"/>
        </w:rPr>
        <w:t xml:space="preserve"> vise</w:t>
      </w:r>
      <w:r w:rsidR="00FD5C61" w:rsidRPr="00447360">
        <w:rPr>
          <w:rFonts w:ascii="Calibri" w:hAnsi="Calibri"/>
          <w:sz w:val="22"/>
          <w:szCs w:val="22"/>
        </w:rPr>
        <w:t xml:space="preserve"> à </w:t>
      </w:r>
      <w:r w:rsidR="00FD5C61" w:rsidRPr="00447360">
        <w:rPr>
          <w:rFonts w:ascii="Calibri" w:hAnsi="Calibri"/>
          <w:b/>
          <w:sz w:val="22"/>
          <w:szCs w:val="22"/>
        </w:rPr>
        <w:t>augmenter les capacités de dépistage en dehors des structures sanitaires habituelles, au plus près du terrain, pour stopper le plus rapidement possible la circulation du virus.</w:t>
      </w:r>
    </w:p>
    <w:p w:rsidR="00447360" w:rsidRDefault="00447360" w:rsidP="00FD5C61">
      <w:pPr>
        <w:pStyle w:val="western"/>
        <w:spacing w:before="0" w:beforeAutospacing="0" w:after="0" w:line="240" w:lineRule="auto"/>
        <w:jc w:val="both"/>
        <w:rPr>
          <w:rFonts w:ascii="Calibri" w:hAnsi="Calibri"/>
          <w:b/>
          <w:sz w:val="22"/>
          <w:szCs w:val="22"/>
        </w:rPr>
      </w:pPr>
    </w:p>
    <w:p w:rsidR="00FD5C61" w:rsidRDefault="00F23682" w:rsidP="00447360">
      <w:pPr>
        <w:spacing w:after="0" w:line="240" w:lineRule="auto"/>
        <w:jc w:val="both"/>
        <w:rPr>
          <w:rFonts w:ascii="Calibri" w:hAnsi="Calibri"/>
        </w:rPr>
      </w:pPr>
      <w:r>
        <w:rPr>
          <w:rFonts w:ascii="Calibri" w:hAnsi="Calibri"/>
          <w:b/>
        </w:rPr>
        <w:t>27</w:t>
      </w:r>
      <w:r w:rsidR="008119E5">
        <w:rPr>
          <w:rFonts w:ascii="Calibri" w:hAnsi="Calibri"/>
          <w:b/>
        </w:rPr>
        <w:t xml:space="preserve"> médiateurs de lutte anti-</w:t>
      </w:r>
      <w:proofErr w:type="spellStart"/>
      <w:r w:rsidR="008119E5">
        <w:rPr>
          <w:rFonts w:ascii="Calibri" w:hAnsi="Calibri"/>
          <w:b/>
        </w:rPr>
        <w:t>C</w:t>
      </w:r>
      <w:r w:rsidR="00447360" w:rsidRPr="00C40919">
        <w:rPr>
          <w:rFonts w:ascii="Calibri" w:hAnsi="Calibri"/>
          <w:b/>
        </w:rPr>
        <w:t>ovid</w:t>
      </w:r>
      <w:proofErr w:type="spellEnd"/>
      <w:r w:rsidR="00447360" w:rsidRPr="00C40919">
        <w:rPr>
          <w:rFonts w:ascii="Calibri" w:hAnsi="Calibri"/>
          <w:b/>
        </w:rPr>
        <w:t xml:space="preserve"> </w:t>
      </w:r>
      <w:r w:rsidR="00251776">
        <w:rPr>
          <w:rFonts w:ascii="Calibri" w:hAnsi="Calibri"/>
          <w:b/>
        </w:rPr>
        <w:t>ont été</w:t>
      </w:r>
      <w:r w:rsidR="003F177F">
        <w:rPr>
          <w:rFonts w:ascii="Calibri" w:hAnsi="Calibri"/>
          <w:b/>
        </w:rPr>
        <w:t xml:space="preserve"> formé</w:t>
      </w:r>
      <w:r w:rsidR="008F51FA">
        <w:rPr>
          <w:rFonts w:ascii="Calibri" w:hAnsi="Calibri"/>
          <w:b/>
        </w:rPr>
        <w:t>s</w:t>
      </w:r>
      <w:r w:rsidR="00447360" w:rsidRPr="00C40919">
        <w:rPr>
          <w:rFonts w:ascii="Calibri" w:hAnsi="Calibri"/>
          <w:b/>
        </w:rPr>
        <w:t xml:space="preserve"> dans le département de la </w:t>
      </w:r>
      <w:r>
        <w:rPr>
          <w:rFonts w:ascii="Calibri" w:hAnsi="Calibri"/>
          <w:b/>
        </w:rPr>
        <w:t>Vendée</w:t>
      </w:r>
      <w:r w:rsidR="00447360" w:rsidRPr="00C40919">
        <w:rPr>
          <w:rFonts w:ascii="Calibri" w:hAnsi="Calibri"/>
          <w:b/>
        </w:rPr>
        <w:t xml:space="preserve"> </w:t>
      </w:r>
      <w:r w:rsidR="00447360" w:rsidRPr="00447360">
        <w:rPr>
          <w:rFonts w:ascii="Calibri" w:hAnsi="Calibri"/>
        </w:rPr>
        <w:t>pour intervenir rapidement dans les lieux de vie, de travail et d’études. Les médiateurs de lutte anti-</w:t>
      </w:r>
      <w:proofErr w:type="spellStart"/>
      <w:r w:rsidR="00447360" w:rsidRPr="00447360">
        <w:rPr>
          <w:rFonts w:ascii="Calibri" w:hAnsi="Calibri"/>
        </w:rPr>
        <w:t>C</w:t>
      </w:r>
      <w:r w:rsidR="001D2035">
        <w:rPr>
          <w:rFonts w:ascii="Calibri" w:hAnsi="Calibri"/>
        </w:rPr>
        <w:t>ovid</w:t>
      </w:r>
      <w:proofErr w:type="spellEnd"/>
      <w:r w:rsidR="00447360" w:rsidRPr="00447360">
        <w:rPr>
          <w:rFonts w:ascii="Calibri" w:hAnsi="Calibri"/>
        </w:rPr>
        <w:t xml:space="preserve"> renforcent les</w:t>
      </w:r>
      <w:r w:rsidR="00B1742C">
        <w:rPr>
          <w:rFonts w:ascii="Calibri" w:hAnsi="Calibri"/>
        </w:rPr>
        <w:t xml:space="preserve"> moyens de dépistage et de cont</w:t>
      </w:r>
      <w:r w:rsidR="00447360" w:rsidRPr="00447360">
        <w:rPr>
          <w:rFonts w:ascii="Calibri" w:hAnsi="Calibri"/>
        </w:rPr>
        <w:t xml:space="preserve">act-tracing et permettent de repositionner les professionnels de santé sur des tâches plus techniques, </w:t>
      </w:r>
      <w:r w:rsidR="00447360">
        <w:rPr>
          <w:rFonts w:ascii="Calibri" w:hAnsi="Calibri"/>
        </w:rPr>
        <w:t>notamment sur la vaccination.</w:t>
      </w:r>
    </w:p>
    <w:p w:rsidR="00447360" w:rsidRDefault="00447360" w:rsidP="00447360">
      <w:pPr>
        <w:spacing w:after="0" w:line="240" w:lineRule="auto"/>
        <w:jc w:val="both"/>
        <w:rPr>
          <w:rFonts w:ascii="Calibri" w:hAnsi="Calibri"/>
        </w:rPr>
      </w:pPr>
    </w:p>
    <w:p w:rsidR="00306F68" w:rsidRPr="00306F68" w:rsidRDefault="00306F68" w:rsidP="00306F68">
      <w:pPr>
        <w:pStyle w:val="western"/>
        <w:spacing w:before="0" w:beforeAutospacing="0" w:after="0" w:line="240" w:lineRule="auto"/>
        <w:jc w:val="both"/>
        <w:rPr>
          <w:rFonts w:ascii="Calibri" w:hAnsi="Calibri"/>
          <w:b/>
          <w:bCs/>
          <w:i/>
          <w:color w:val="0C4DA2"/>
          <w:sz w:val="22"/>
          <w:szCs w:val="22"/>
        </w:rPr>
      </w:pPr>
      <w:r w:rsidRPr="00306F68">
        <w:rPr>
          <w:rFonts w:ascii="Calibri" w:hAnsi="Calibri"/>
          <w:b/>
          <w:bCs/>
          <w:i/>
          <w:color w:val="0C4DA2"/>
          <w:sz w:val="22"/>
          <w:szCs w:val="22"/>
        </w:rPr>
        <w:t>Quelles sont les mission</w:t>
      </w:r>
      <w:r w:rsidR="00B81C95">
        <w:rPr>
          <w:rFonts w:ascii="Calibri" w:hAnsi="Calibri"/>
          <w:b/>
          <w:bCs/>
          <w:i/>
          <w:color w:val="0C4DA2"/>
          <w:sz w:val="22"/>
          <w:szCs w:val="22"/>
        </w:rPr>
        <w:t>s des médiateurs de lutte anti-</w:t>
      </w:r>
      <w:proofErr w:type="spellStart"/>
      <w:r w:rsidR="00B81C95">
        <w:rPr>
          <w:rFonts w:ascii="Calibri" w:hAnsi="Calibri"/>
          <w:b/>
          <w:bCs/>
          <w:i/>
          <w:color w:val="0C4DA2"/>
          <w:sz w:val="22"/>
          <w:szCs w:val="22"/>
        </w:rPr>
        <w:t>C</w:t>
      </w:r>
      <w:r w:rsidRPr="00306F68">
        <w:rPr>
          <w:rFonts w:ascii="Calibri" w:hAnsi="Calibri"/>
          <w:b/>
          <w:bCs/>
          <w:i/>
          <w:color w:val="0C4DA2"/>
          <w:sz w:val="22"/>
          <w:szCs w:val="22"/>
        </w:rPr>
        <w:t>ovid</w:t>
      </w:r>
      <w:proofErr w:type="spellEnd"/>
      <w:r w:rsidRPr="00306F68">
        <w:rPr>
          <w:rFonts w:ascii="Calibri" w:hAnsi="Calibri"/>
          <w:b/>
          <w:bCs/>
          <w:i/>
          <w:color w:val="0C4DA2"/>
          <w:sz w:val="22"/>
          <w:szCs w:val="22"/>
        </w:rPr>
        <w:t> ?</w:t>
      </w:r>
    </w:p>
    <w:p w:rsidR="00306F68" w:rsidRPr="00447360" w:rsidRDefault="00306F68" w:rsidP="00447360">
      <w:pPr>
        <w:spacing w:after="0" w:line="240" w:lineRule="auto"/>
        <w:jc w:val="both"/>
        <w:rPr>
          <w:rFonts w:ascii="Calibri" w:hAnsi="Calibri"/>
        </w:rPr>
      </w:pPr>
    </w:p>
    <w:p w:rsidR="00FD5C61" w:rsidRPr="00447360" w:rsidRDefault="00FD5C61" w:rsidP="00447360">
      <w:pPr>
        <w:spacing w:after="0" w:line="240" w:lineRule="auto"/>
        <w:jc w:val="both"/>
        <w:rPr>
          <w:rFonts w:ascii="Calibri" w:hAnsi="Calibri"/>
          <w:color w:val="000000" w:themeColor="text1"/>
        </w:rPr>
      </w:pPr>
      <w:r w:rsidRPr="00C90712">
        <w:rPr>
          <w:rFonts w:ascii="Calibri" w:hAnsi="Calibri"/>
          <w:bCs/>
          <w:color w:val="0D0D0D" w:themeColor="text1" w:themeTint="F2"/>
          <w:shd w:val="clear" w:color="auto" w:fill="FFFFFF"/>
        </w:rPr>
        <w:t>Les principales missions des</w:t>
      </w:r>
      <w:r w:rsidRPr="00C90712">
        <w:rPr>
          <w:rFonts w:ascii="Calibri" w:hAnsi="Calibri"/>
          <w:b/>
          <w:bCs/>
          <w:color w:val="0D0D0D" w:themeColor="text1" w:themeTint="F2"/>
          <w:shd w:val="clear" w:color="auto" w:fill="FFFFFF"/>
        </w:rPr>
        <w:t xml:space="preserve"> </w:t>
      </w:r>
      <w:r w:rsidRPr="00C90712">
        <w:rPr>
          <w:rFonts w:ascii="Calibri" w:hAnsi="Calibri"/>
          <w:color w:val="0D0D0D" w:themeColor="text1" w:themeTint="F2"/>
        </w:rPr>
        <w:t>médiateurs de lutte anti-</w:t>
      </w:r>
      <w:proofErr w:type="spellStart"/>
      <w:r w:rsidRPr="00C90712">
        <w:rPr>
          <w:rFonts w:ascii="Calibri" w:hAnsi="Calibri"/>
          <w:color w:val="0D0D0D" w:themeColor="text1" w:themeTint="F2"/>
        </w:rPr>
        <w:t>C</w:t>
      </w:r>
      <w:r w:rsidR="00B81C95" w:rsidRPr="00C90712">
        <w:rPr>
          <w:rFonts w:ascii="Calibri" w:hAnsi="Calibri"/>
          <w:color w:val="0D0D0D" w:themeColor="text1" w:themeTint="F2"/>
        </w:rPr>
        <w:t>ovid</w:t>
      </w:r>
      <w:proofErr w:type="spellEnd"/>
      <w:r w:rsidRPr="00C90712">
        <w:rPr>
          <w:rFonts w:ascii="Calibri" w:hAnsi="Calibri"/>
          <w:color w:val="0D0D0D" w:themeColor="text1" w:themeTint="F2"/>
        </w:rPr>
        <w:t xml:space="preserve"> sont la </w:t>
      </w:r>
      <w:r w:rsidRPr="00C90712">
        <w:rPr>
          <w:rFonts w:ascii="Calibri" w:hAnsi="Calibri"/>
          <w:b/>
          <w:color w:val="0D0D0D" w:themeColor="text1" w:themeTint="F2"/>
        </w:rPr>
        <w:t>réalisation de tests antigéniques</w:t>
      </w:r>
      <w:r w:rsidRPr="00C90712">
        <w:rPr>
          <w:rFonts w:ascii="Calibri" w:hAnsi="Calibri"/>
          <w:color w:val="0D0D0D" w:themeColor="text1" w:themeTint="F2"/>
        </w:rPr>
        <w:t xml:space="preserve">, la </w:t>
      </w:r>
      <w:r w:rsidRPr="00C90712">
        <w:rPr>
          <w:rFonts w:ascii="Calibri" w:hAnsi="Calibri"/>
          <w:b/>
          <w:color w:val="0D0D0D" w:themeColor="text1" w:themeTint="F2"/>
        </w:rPr>
        <w:t>délivrance de messages de sensibilisation de santé publique</w:t>
      </w:r>
      <w:r w:rsidRPr="00C90712">
        <w:rPr>
          <w:rFonts w:ascii="Calibri" w:hAnsi="Calibri"/>
          <w:color w:val="0D0D0D" w:themeColor="text1" w:themeTint="F2"/>
        </w:rPr>
        <w:t xml:space="preserve"> et l’</w:t>
      </w:r>
      <w:r w:rsidRPr="00C90712">
        <w:rPr>
          <w:rFonts w:ascii="Calibri" w:hAnsi="Calibri"/>
          <w:b/>
          <w:color w:val="0D0D0D" w:themeColor="text1" w:themeTint="F2"/>
        </w:rPr>
        <w:t>identification des sujets contact au sein de la cellule familiale</w:t>
      </w:r>
      <w:r w:rsidRPr="00C90712">
        <w:rPr>
          <w:rFonts w:ascii="Calibri" w:hAnsi="Calibri"/>
          <w:color w:val="0D0D0D" w:themeColor="text1" w:themeTint="F2"/>
        </w:rPr>
        <w:t xml:space="preserve">. Ainsi, ils réalisent les prélèvements </w:t>
      </w:r>
      <w:proofErr w:type="spellStart"/>
      <w:r w:rsidRPr="00C90712">
        <w:rPr>
          <w:rFonts w:ascii="Calibri" w:hAnsi="Calibri"/>
          <w:color w:val="0D0D0D" w:themeColor="text1" w:themeTint="F2"/>
        </w:rPr>
        <w:t>naso-pharyngé</w:t>
      </w:r>
      <w:proofErr w:type="spellEnd"/>
      <w:r w:rsidRPr="00C90712">
        <w:rPr>
          <w:rFonts w:ascii="Calibri" w:hAnsi="Calibri"/>
          <w:color w:val="0D0D0D" w:themeColor="text1" w:themeTint="F2"/>
        </w:rPr>
        <w:t xml:space="preserve"> ou salivaires en fonction des publics et prodiguent des conseils pour se protéger du virus, grâce aux </w:t>
      </w:r>
      <w:hyperlink r:id="rId10" w:history="1">
        <w:r w:rsidRPr="00447360">
          <w:rPr>
            <w:rStyle w:val="Lienhypertexte"/>
            <w:rFonts w:ascii="Calibri" w:hAnsi="Calibri"/>
          </w:rPr>
          <w:t>gestes barrières</w:t>
        </w:r>
      </w:hyperlink>
      <w:r w:rsidRPr="00447360">
        <w:rPr>
          <w:rFonts w:ascii="Calibri" w:hAnsi="Calibri"/>
        </w:rPr>
        <w:t xml:space="preserve"> notamment. En cas de test positif, ils indiquent immédiatement la </w:t>
      </w:r>
      <w:hyperlink r:id="rId11" w:history="1">
        <w:r w:rsidRPr="00447360">
          <w:rPr>
            <w:rStyle w:val="Lienhypertexte"/>
            <w:rFonts w:ascii="Calibri" w:hAnsi="Calibri"/>
          </w:rPr>
          <w:t>conduite à tenir</w:t>
        </w:r>
      </w:hyperlink>
      <w:r w:rsidRPr="00447360">
        <w:rPr>
          <w:rFonts w:ascii="Calibri" w:hAnsi="Calibri"/>
        </w:rPr>
        <w:t>, orientent vers les structures d’aide à l’isolement si nécessaire et (s’ils ont suivi la formation correspondante) effectuent le travail de contact tracing en id</w:t>
      </w:r>
      <w:r w:rsidRPr="00C90712">
        <w:rPr>
          <w:rFonts w:ascii="Calibri" w:hAnsi="Calibri"/>
          <w:color w:val="0D0D0D" w:themeColor="text1" w:themeTint="F2"/>
        </w:rPr>
        <w:t xml:space="preserve">entifiant les proches présentant un risque d’infection car ayant été en contact rapproché avec la personne </w:t>
      </w:r>
      <w:r w:rsidRPr="00447360">
        <w:rPr>
          <w:rFonts w:ascii="Calibri" w:hAnsi="Calibri"/>
          <w:color w:val="000000" w:themeColor="text1"/>
        </w:rPr>
        <w:t>testée positive.</w:t>
      </w:r>
    </w:p>
    <w:p w:rsidR="00FD5C61" w:rsidRDefault="00FD5C61" w:rsidP="00447360">
      <w:pPr>
        <w:spacing w:after="0" w:line="240" w:lineRule="auto"/>
        <w:jc w:val="both"/>
        <w:rPr>
          <w:rFonts w:ascii="Calibri" w:hAnsi="Calibri"/>
        </w:rPr>
      </w:pPr>
    </w:p>
    <w:p w:rsidR="00306F68" w:rsidRPr="00306F68" w:rsidRDefault="00306F68" w:rsidP="00306F68">
      <w:pPr>
        <w:pStyle w:val="western"/>
        <w:spacing w:before="0" w:beforeAutospacing="0" w:after="0" w:line="240" w:lineRule="auto"/>
        <w:jc w:val="both"/>
        <w:rPr>
          <w:rFonts w:ascii="Calibri" w:hAnsi="Calibri"/>
          <w:b/>
          <w:bCs/>
          <w:i/>
          <w:color w:val="0C4DA2"/>
          <w:sz w:val="22"/>
          <w:szCs w:val="22"/>
        </w:rPr>
      </w:pPr>
      <w:r w:rsidRPr="00306F68">
        <w:rPr>
          <w:rFonts w:ascii="Calibri" w:hAnsi="Calibri"/>
          <w:b/>
          <w:bCs/>
          <w:i/>
          <w:color w:val="0C4DA2"/>
          <w:sz w:val="22"/>
          <w:szCs w:val="22"/>
        </w:rPr>
        <w:t>Comment interviennent les médiateurs de lutte anti-</w:t>
      </w:r>
      <w:proofErr w:type="spellStart"/>
      <w:r w:rsidRPr="00306F68">
        <w:rPr>
          <w:rFonts w:ascii="Calibri" w:hAnsi="Calibri"/>
          <w:b/>
          <w:bCs/>
          <w:i/>
          <w:color w:val="0C4DA2"/>
          <w:sz w:val="22"/>
          <w:szCs w:val="22"/>
        </w:rPr>
        <w:t>C</w:t>
      </w:r>
      <w:r w:rsidR="00B81C95">
        <w:rPr>
          <w:rFonts w:ascii="Calibri" w:hAnsi="Calibri"/>
          <w:b/>
          <w:bCs/>
          <w:i/>
          <w:color w:val="0C4DA2"/>
          <w:sz w:val="22"/>
          <w:szCs w:val="22"/>
        </w:rPr>
        <w:t>ovid</w:t>
      </w:r>
      <w:proofErr w:type="spellEnd"/>
      <w:r w:rsidRPr="00306F68">
        <w:rPr>
          <w:rFonts w:ascii="Calibri" w:hAnsi="Calibri"/>
          <w:b/>
          <w:bCs/>
          <w:i/>
          <w:color w:val="0C4DA2"/>
          <w:sz w:val="22"/>
          <w:szCs w:val="22"/>
        </w:rPr>
        <w:t> ?</w:t>
      </w:r>
    </w:p>
    <w:p w:rsidR="00306F68" w:rsidRDefault="00306F68" w:rsidP="00447360">
      <w:pPr>
        <w:spacing w:after="0" w:line="240" w:lineRule="auto"/>
        <w:jc w:val="both"/>
        <w:rPr>
          <w:rFonts w:ascii="Calibri" w:hAnsi="Calibri"/>
        </w:rPr>
      </w:pPr>
    </w:p>
    <w:p w:rsidR="00D14EA7" w:rsidRDefault="001439AA" w:rsidP="00D14EA7">
      <w:pPr>
        <w:spacing w:after="0" w:line="240" w:lineRule="auto"/>
        <w:jc w:val="both"/>
        <w:rPr>
          <w:rFonts w:ascii="Calibri" w:hAnsi="Calibri"/>
        </w:rPr>
      </w:pPr>
      <w:r>
        <w:rPr>
          <w:rFonts w:ascii="Calibri" w:hAnsi="Calibri"/>
          <w:b/>
        </w:rPr>
        <w:t>La préfecture et l</w:t>
      </w:r>
      <w:r w:rsidR="00447360" w:rsidRPr="00D51023">
        <w:rPr>
          <w:rFonts w:ascii="Calibri" w:hAnsi="Calibri"/>
          <w:b/>
        </w:rPr>
        <w:t xml:space="preserve">’ARS Pays de la Loire </w:t>
      </w:r>
      <w:r>
        <w:rPr>
          <w:rFonts w:ascii="Calibri" w:hAnsi="Calibri"/>
          <w:b/>
        </w:rPr>
        <w:t>ont</w:t>
      </w:r>
      <w:r w:rsidR="00447360" w:rsidRPr="00D51023">
        <w:rPr>
          <w:rFonts w:ascii="Calibri" w:hAnsi="Calibri"/>
          <w:b/>
        </w:rPr>
        <w:t xml:space="preserve"> conventionné avec l’Association départem</w:t>
      </w:r>
      <w:r w:rsidR="00355276">
        <w:rPr>
          <w:rFonts w:ascii="Calibri" w:hAnsi="Calibri"/>
          <w:b/>
        </w:rPr>
        <w:t>entale de la protection civile</w:t>
      </w:r>
      <w:r w:rsidR="00251776">
        <w:rPr>
          <w:rFonts w:ascii="Calibri" w:hAnsi="Calibri"/>
          <w:b/>
        </w:rPr>
        <w:t xml:space="preserve"> et la Croix-Rouge</w:t>
      </w:r>
      <w:r w:rsidR="00355276">
        <w:rPr>
          <w:rFonts w:ascii="Calibri" w:hAnsi="Calibri"/>
          <w:b/>
        </w:rPr>
        <w:t xml:space="preserve"> </w:t>
      </w:r>
      <w:r w:rsidR="00447360" w:rsidRPr="00D51023">
        <w:rPr>
          <w:rFonts w:ascii="Calibri" w:hAnsi="Calibri"/>
          <w:b/>
        </w:rPr>
        <w:t>pour la constitution</w:t>
      </w:r>
      <w:r w:rsidR="00251776">
        <w:rPr>
          <w:rFonts w:ascii="Calibri" w:hAnsi="Calibri"/>
          <w:b/>
        </w:rPr>
        <w:t xml:space="preserve"> de 3 </w:t>
      </w:r>
      <w:r w:rsidR="00355276">
        <w:rPr>
          <w:rFonts w:ascii="Calibri" w:hAnsi="Calibri"/>
          <w:b/>
        </w:rPr>
        <w:t>é</w:t>
      </w:r>
      <w:r w:rsidR="002727C8" w:rsidRPr="00D51023">
        <w:rPr>
          <w:rFonts w:ascii="Calibri" w:hAnsi="Calibri"/>
          <w:b/>
        </w:rPr>
        <w:t>quipes de médiateurs de lutte anti-</w:t>
      </w:r>
      <w:proofErr w:type="spellStart"/>
      <w:r w:rsidR="00B81C95">
        <w:rPr>
          <w:rFonts w:ascii="Calibri" w:hAnsi="Calibri"/>
          <w:b/>
        </w:rPr>
        <w:t>C</w:t>
      </w:r>
      <w:r w:rsidR="002727C8" w:rsidRPr="00D51023">
        <w:rPr>
          <w:rFonts w:ascii="Calibri" w:hAnsi="Calibri"/>
          <w:b/>
        </w:rPr>
        <w:t>ovid</w:t>
      </w:r>
      <w:proofErr w:type="spellEnd"/>
      <w:r w:rsidR="00251776">
        <w:rPr>
          <w:rFonts w:ascii="Calibri" w:hAnsi="Calibri"/>
        </w:rPr>
        <w:t xml:space="preserve">. </w:t>
      </w:r>
      <w:r w:rsidR="00FD5C61" w:rsidRPr="00447360">
        <w:rPr>
          <w:rFonts w:ascii="Calibri" w:hAnsi="Calibri"/>
        </w:rPr>
        <w:t>Les médiateurs de lutte anti-</w:t>
      </w:r>
      <w:proofErr w:type="spellStart"/>
      <w:r w:rsidR="00FD5C61" w:rsidRPr="00447360">
        <w:rPr>
          <w:rFonts w:ascii="Calibri" w:hAnsi="Calibri"/>
        </w:rPr>
        <w:t>C</w:t>
      </w:r>
      <w:r w:rsidR="00B81C95">
        <w:rPr>
          <w:rFonts w:ascii="Calibri" w:hAnsi="Calibri"/>
        </w:rPr>
        <w:t>ovid</w:t>
      </w:r>
      <w:proofErr w:type="spellEnd"/>
      <w:r w:rsidR="00FD5C61" w:rsidRPr="00447360">
        <w:rPr>
          <w:rFonts w:ascii="Calibri" w:hAnsi="Calibri"/>
        </w:rPr>
        <w:t xml:space="preserve"> exercent leurs missions au sein d’une équipe de 8 personnes supervisées par un prof</w:t>
      </w:r>
      <w:r w:rsidR="00AE4F84">
        <w:rPr>
          <w:rFonts w:ascii="Calibri" w:hAnsi="Calibri"/>
        </w:rPr>
        <w:t xml:space="preserve">essionnel de santé autorisé </w:t>
      </w:r>
      <w:proofErr w:type="spellStart"/>
      <w:proofErr w:type="gramStart"/>
      <w:r w:rsidR="00AE4F84">
        <w:rPr>
          <w:rFonts w:ascii="Calibri" w:hAnsi="Calibri"/>
        </w:rPr>
        <w:t>un.e</w:t>
      </w:r>
      <w:proofErr w:type="spellEnd"/>
      <w:proofErr w:type="gramEnd"/>
      <w:r w:rsidR="00FD5C61" w:rsidRPr="00447360">
        <w:rPr>
          <w:rFonts w:ascii="Calibri" w:hAnsi="Calibri"/>
        </w:rPr>
        <w:t xml:space="preserve"> </w:t>
      </w:r>
      <w:proofErr w:type="spellStart"/>
      <w:r w:rsidR="00FD5C61" w:rsidRPr="00447360">
        <w:rPr>
          <w:rFonts w:ascii="Calibri" w:hAnsi="Calibri"/>
        </w:rPr>
        <w:t>infirm</w:t>
      </w:r>
      <w:r w:rsidR="00447360" w:rsidRPr="00447360">
        <w:rPr>
          <w:rFonts w:ascii="Calibri" w:hAnsi="Calibri"/>
        </w:rPr>
        <w:t>i</w:t>
      </w:r>
      <w:r w:rsidR="00AE4F84">
        <w:rPr>
          <w:rFonts w:ascii="Calibri" w:hAnsi="Calibri"/>
        </w:rPr>
        <w:t>èr.e</w:t>
      </w:r>
      <w:proofErr w:type="spellEnd"/>
      <w:r w:rsidR="00FD5C61" w:rsidRPr="00447360">
        <w:rPr>
          <w:rFonts w:ascii="Calibri" w:hAnsi="Calibri"/>
        </w:rPr>
        <w:t>.</w:t>
      </w:r>
    </w:p>
    <w:p w:rsidR="00D14EA7" w:rsidRDefault="00D14EA7" w:rsidP="00D14EA7">
      <w:pPr>
        <w:spacing w:after="0" w:line="240" w:lineRule="auto"/>
        <w:jc w:val="both"/>
        <w:rPr>
          <w:rFonts w:ascii="Calibri" w:hAnsi="Calibri"/>
        </w:rPr>
      </w:pPr>
    </w:p>
    <w:p w:rsidR="00D14EA7" w:rsidRDefault="00D14EA7" w:rsidP="00D14EA7">
      <w:pPr>
        <w:spacing w:after="0" w:line="240" w:lineRule="auto"/>
        <w:jc w:val="both"/>
        <w:rPr>
          <w:rFonts w:ascii="Calibri" w:hAnsi="Calibri"/>
        </w:rPr>
      </w:pPr>
      <w:r>
        <w:rPr>
          <w:rFonts w:ascii="Calibri" w:hAnsi="Calibri"/>
        </w:rPr>
        <w:t>Ces équipes</w:t>
      </w:r>
      <w:r w:rsidRPr="00A650F5">
        <w:rPr>
          <w:rFonts w:ascii="Calibri" w:hAnsi="Calibri"/>
        </w:rPr>
        <w:t xml:space="preserve"> </w:t>
      </w:r>
      <w:r>
        <w:rPr>
          <w:rFonts w:ascii="Calibri" w:hAnsi="Calibri"/>
        </w:rPr>
        <w:t>peuvent</w:t>
      </w:r>
      <w:r w:rsidRPr="00A650F5">
        <w:rPr>
          <w:rFonts w:ascii="Calibri" w:hAnsi="Calibri"/>
        </w:rPr>
        <w:t xml:space="preserve"> intervenir </w:t>
      </w:r>
      <w:r>
        <w:rPr>
          <w:rFonts w:ascii="Calibri" w:hAnsi="Calibri"/>
        </w:rPr>
        <w:t xml:space="preserve">rapidement </w:t>
      </w:r>
      <w:r w:rsidRPr="00A650F5">
        <w:rPr>
          <w:rFonts w:ascii="Calibri" w:hAnsi="Calibri"/>
        </w:rPr>
        <w:t>pour des dépistage</w:t>
      </w:r>
      <w:r w:rsidRPr="00DA6433">
        <w:rPr>
          <w:rFonts w:ascii="Calibri" w:hAnsi="Calibri"/>
          <w:color w:val="000000" w:themeColor="text1"/>
        </w:rPr>
        <w:t xml:space="preserve">s </w:t>
      </w:r>
      <w:r w:rsidRPr="00DA6433">
        <w:rPr>
          <w:rFonts w:ascii="Calibri" w:hAnsi="Calibri"/>
          <w:b/>
          <w:color w:val="000000" w:themeColor="text1"/>
        </w:rPr>
        <w:t xml:space="preserve">à la demande de l’ARS et de la Préfecture </w:t>
      </w:r>
      <w:r w:rsidRPr="00D14EA7">
        <w:rPr>
          <w:rFonts w:ascii="Calibri" w:hAnsi="Calibri"/>
          <w:color w:val="000000" w:themeColor="text1"/>
        </w:rPr>
        <w:t>en cas de clusters, de cas groupés de variants ou pour des dépistages préventifs dans les zones ou collectivités au sein desquelles le</w:t>
      </w:r>
      <w:r w:rsidR="003E6BCC">
        <w:rPr>
          <w:rFonts w:ascii="Calibri" w:hAnsi="Calibri"/>
          <w:color w:val="000000" w:themeColor="text1"/>
        </w:rPr>
        <w:t xml:space="preserve"> virus circule plus activement.</w:t>
      </w:r>
      <w:r w:rsidRPr="002727C8">
        <w:rPr>
          <w:rFonts w:ascii="Calibri" w:hAnsi="Calibri"/>
          <w:b/>
        </w:rPr>
        <w:t xml:space="preserve"> </w:t>
      </w:r>
      <w:r w:rsidR="00281552">
        <w:rPr>
          <w:rFonts w:ascii="Calibri" w:hAnsi="Calibri"/>
          <w:b/>
        </w:rPr>
        <w:t>35</w:t>
      </w:r>
      <w:r w:rsidR="008F51FA">
        <w:rPr>
          <w:rFonts w:ascii="Calibri" w:hAnsi="Calibri"/>
          <w:b/>
        </w:rPr>
        <w:t xml:space="preserve"> </w:t>
      </w:r>
      <w:r>
        <w:rPr>
          <w:rFonts w:ascii="Calibri" w:hAnsi="Calibri"/>
          <w:b/>
        </w:rPr>
        <w:t xml:space="preserve">campagnes de </w:t>
      </w:r>
      <w:r w:rsidRPr="002727C8">
        <w:rPr>
          <w:rFonts w:ascii="Calibri" w:hAnsi="Calibri"/>
          <w:b/>
        </w:rPr>
        <w:t>dépistages ont déjà été réalisé</w:t>
      </w:r>
      <w:r>
        <w:rPr>
          <w:rFonts w:ascii="Calibri" w:hAnsi="Calibri"/>
          <w:b/>
        </w:rPr>
        <w:t>e</w:t>
      </w:r>
      <w:r w:rsidRPr="002727C8">
        <w:rPr>
          <w:rFonts w:ascii="Calibri" w:hAnsi="Calibri"/>
          <w:b/>
        </w:rPr>
        <w:t>s</w:t>
      </w:r>
      <w:r w:rsidRPr="002727C8">
        <w:rPr>
          <w:rFonts w:ascii="Calibri" w:hAnsi="Calibri"/>
        </w:rPr>
        <w:t xml:space="preserve"> par ces </w:t>
      </w:r>
      <w:r>
        <w:rPr>
          <w:rFonts w:ascii="Calibri" w:hAnsi="Calibri"/>
        </w:rPr>
        <w:t xml:space="preserve">équipes de </w:t>
      </w:r>
      <w:r w:rsidRPr="002727C8">
        <w:rPr>
          <w:rFonts w:ascii="Calibri" w:hAnsi="Calibri"/>
        </w:rPr>
        <w:t>médiateurs</w:t>
      </w:r>
      <w:r>
        <w:rPr>
          <w:rFonts w:ascii="Calibri" w:hAnsi="Calibri"/>
        </w:rPr>
        <w:t xml:space="preserve"> de lutte anti</w:t>
      </w:r>
      <w:r w:rsidR="008119E5">
        <w:rPr>
          <w:rFonts w:ascii="Calibri" w:hAnsi="Calibri"/>
        </w:rPr>
        <w:t>-</w:t>
      </w:r>
      <w:proofErr w:type="spellStart"/>
      <w:r w:rsidR="008119E5">
        <w:rPr>
          <w:rFonts w:ascii="Calibri" w:hAnsi="Calibri"/>
        </w:rPr>
        <w:t>C</w:t>
      </w:r>
      <w:r>
        <w:rPr>
          <w:rFonts w:ascii="Calibri" w:hAnsi="Calibri"/>
        </w:rPr>
        <w:t>ovid</w:t>
      </w:r>
      <w:proofErr w:type="spellEnd"/>
      <w:r>
        <w:rPr>
          <w:rFonts w:ascii="Calibri" w:hAnsi="Calibri"/>
        </w:rPr>
        <w:t xml:space="preserve"> qui peuvent réaliser environ </w:t>
      </w:r>
      <w:r w:rsidR="00281552">
        <w:rPr>
          <w:rFonts w:ascii="Calibri" w:hAnsi="Calibri"/>
          <w:b/>
        </w:rPr>
        <w:t>2</w:t>
      </w:r>
      <w:r w:rsidRPr="00306F68">
        <w:rPr>
          <w:rFonts w:ascii="Calibri" w:hAnsi="Calibri"/>
          <w:b/>
        </w:rPr>
        <w:t>000 tests par semaine</w:t>
      </w:r>
      <w:r>
        <w:rPr>
          <w:rFonts w:ascii="Calibri" w:hAnsi="Calibri"/>
        </w:rPr>
        <w:t>.</w:t>
      </w:r>
    </w:p>
    <w:p w:rsidR="00D14EA7" w:rsidRPr="00DA6433" w:rsidRDefault="00D14EA7" w:rsidP="00D14EA7">
      <w:pPr>
        <w:spacing w:after="0" w:line="240" w:lineRule="auto"/>
        <w:jc w:val="both"/>
        <w:rPr>
          <w:rFonts w:ascii="Calibri" w:hAnsi="Calibri"/>
          <w:b/>
          <w:color w:val="000000" w:themeColor="text1"/>
        </w:rPr>
      </w:pPr>
    </w:p>
    <w:p w:rsidR="002727C8" w:rsidRDefault="002727C8" w:rsidP="00447360">
      <w:pPr>
        <w:spacing w:after="0" w:line="240" w:lineRule="auto"/>
        <w:jc w:val="both"/>
        <w:rPr>
          <w:rFonts w:ascii="Calibri" w:hAnsi="Calibri"/>
          <w:color w:val="000000" w:themeColor="text1"/>
        </w:rPr>
      </w:pPr>
      <w:r w:rsidRPr="00DA6433">
        <w:rPr>
          <w:rFonts w:ascii="Calibri" w:hAnsi="Calibri"/>
          <w:color w:val="000000" w:themeColor="text1"/>
        </w:rPr>
        <w:t>Les structures publiques et privées (entreprises, établissements d’enseignement, organismes publics, collectivités territoriales, structures associatives…) peuvent également proposer une offre de dépistage individuel pour leurs personnels ou le public qu’elles accueillent grâce à</w:t>
      </w:r>
      <w:r w:rsidR="00EA4C4A">
        <w:rPr>
          <w:rFonts w:ascii="Calibri" w:hAnsi="Calibri"/>
          <w:color w:val="000000" w:themeColor="text1"/>
        </w:rPr>
        <w:t xml:space="preserve"> la formation</w:t>
      </w:r>
      <w:r w:rsidRPr="00DA6433">
        <w:rPr>
          <w:rFonts w:ascii="Calibri" w:hAnsi="Calibri"/>
          <w:color w:val="000000" w:themeColor="text1"/>
        </w:rPr>
        <w:t xml:space="preserve"> d</w:t>
      </w:r>
      <w:r>
        <w:rPr>
          <w:rFonts w:ascii="Calibri" w:hAnsi="Calibri"/>
          <w:color w:val="000000" w:themeColor="text1"/>
        </w:rPr>
        <w:t>e médiateurs de lut</w:t>
      </w:r>
      <w:r w:rsidRPr="00DA6433">
        <w:rPr>
          <w:rFonts w:ascii="Calibri" w:hAnsi="Calibri"/>
          <w:color w:val="000000" w:themeColor="text1"/>
        </w:rPr>
        <w:t>t</w:t>
      </w:r>
      <w:r>
        <w:rPr>
          <w:rFonts w:ascii="Calibri" w:hAnsi="Calibri"/>
          <w:color w:val="000000" w:themeColor="text1"/>
        </w:rPr>
        <w:t>e</w:t>
      </w:r>
      <w:r w:rsidRPr="00DA6433">
        <w:rPr>
          <w:rFonts w:ascii="Calibri" w:hAnsi="Calibri"/>
          <w:color w:val="000000" w:themeColor="text1"/>
        </w:rPr>
        <w:t xml:space="preserve"> anti</w:t>
      </w:r>
      <w:r w:rsidR="00EA4C4A">
        <w:rPr>
          <w:rFonts w:ascii="Calibri" w:hAnsi="Calibri"/>
          <w:color w:val="000000" w:themeColor="text1"/>
        </w:rPr>
        <w:t>-</w:t>
      </w:r>
      <w:proofErr w:type="spellStart"/>
      <w:r w:rsidR="00ED6076">
        <w:rPr>
          <w:rFonts w:ascii="Calibri" w:hAnsi="Calibri"/>
          <w:color w:val="000000" w:themeColor="text1"/>
        </w:rPr>
        <w:t>C</w:t>
      </w:r>
      <w:r w:rsidR="00EA4C4A">
        <w:rPr>
          <w:rFonts w:ascii="Calibri" w:hAnsi="Calibri"/>
          <w:color w:val="000000" w:themeColor="text1"/>
        </w:rPr>
        <w:t>ovid</w:t>
      </w:r>
      <w:proofErr w:type="spellEnd"/>
      <w:r w:rsidRPr="00DA6433">
        <w:rPr>
          <w:rFonts w:ascii="Calibri" w:hAnsi="Calibri"/>
          <w:color w:val="000000" w:themeColor="text1"/>
        </w:rPr>
        <w:t xml:space="preserve"> </w:t>
      </w:r>
      <w:r>
        <w:rPr>
          <w:rFonts w:ascii="Calibri" w:hAnsi="Calibri"/>
          <w:color w:val="000000" w:themeColor="text1"/>
        </w:rPr>
        <w:t>parmi leurs effectifs</w:t>
      </w:r>
      <w:r w:rsidRPr="00DA6433">
        <w:rPr>
          <w:rFonts w:ascii="Calibri" w:hAnsi="Calibri"/>
          <w:color w:val="000000" w:themeColor="text1"/>
        </w:rPr>
        <w:t>.</w:t>
      </w:r>
    </w:p>
    <w:p w:rsidR="00306F68" w:rsidRPr="00447360" w:rsidRDefault="00306F68" w:rsidP="00447360">
      <w:pPr>
        <w:spacing w:after="0" w:line="240" w:lineRule="auto"/>
        <w:jc w:val="both"/>
        <w:rPr>
          <w:rFonts w:ascii="Calibri" w:hAnsi="Calibri"/>
        </w:rPr>
      </w:pPr>
    </w:p>
    <w:p w:rsidR="00306F68" w:rsidRPr="00306F68" w:rsidRDefault="00781FE1" w:rsidP="00306F68">
      <w:pPr>
        <w:pStyle w:val="western"/>
        <w:spacing w:before="0" w:beforeAutospacing="0" w:after="0" w:line="240" w:lineRule="auto"/>
        <w:jc w:val="both"/>
        <w:rPr>
          <w:rFonts w:ascii="Calibri" w:hAnsi="Calibri"/>
          <w:b/>
          <w:bCs/>
          <w:i/>
          <w:color w:val="0C4DA2"/>
          <w:sz w:val="22"/>
          <w:szCs w:val="22"/>
        </w:rPr>
      </w:pPr>
      <w:r>
        <w:rPr>
          <w:rFonts w:ascii="Calibri" w:hAnsi="Calibri"/>
          <w:b/>
          <w:bCs/>
          <w:i/>
          <w:color w:val="0C4DA2"/>
          <w:sz w:val="22"/>
          <w:szCs w:val="22"/>
        </w:rPr>
        <w:t>C</w:t>
      </w:r>
      <w:r w:rsidR="00306F68" w:rsidRPr="00306F68">
        <w:rPr>
          <w:rFonts w:ascii="Calibri" w:hAnsi="Calibri"/>
          <w:b/>
          <w:bCs/>
          <w:i/>
          <w:color w:val="0C4DA2"/>
          <w:sz w:val="22"/>
          <w:szCs w:val="22"/>
        </w:rPr>
        <w:t>omment sont formés les médiateurs de lutte anti-</w:t>
      </w:r>
      <w:proofErr w:type="spellStart"/>
      <w:r w:rsidR="00306F68" w:rsidRPr="00306F68">
        <w:rPr>
          <w:rFonts w:ascii="Calibri" w:hAnsi="Calibri"/>
          <w:b/>
          <w:bCs/>
          <w:i/>
          <w:color w:val="0C4DA2"/>
          <w:sz w:val="22"/>
          <w:szCs w:val="22"/>
        </w:rPr>
        <w:t>C</w:t>
      </w:r>
      <w:r w:rsidR="00ED6076">
        <w:rPr>
          <w:rFonts w:ascii="Calibri" w:hAnsi="Calibri"/>
          <w:b/>
          <w:bCs/>
          <w:i/>
          <w:color w:val="0C4DA2"/>
          <w:sz w:val="22"/>
          <w:szCs w:val="22"/>
        </w:rPr>
        <w:t>ovid</w:t>
      </w:r>
      <w:proofErr w:type="spellEnd"/>
      <w:r w:rsidR="00306F68" w:rsidRPr="00306F68">
        <w:rPr>
          <w:rFonts w:ascii="Calibri" w:hAnsi="Calibri"/>
          <w:b/>
          <w:bCs/>
          <w:i/>
          <w:color w:val="0C4DA2"/>
          <w:sz w:val="22"/>
          <w:szCs w:val="22"/>
        </w:rPr>
        <w:t> ?</w:t>
      </w:r>
    </w:p>
    <w:p w:rsidR="00306F68" w:rsidRPr="00AA0FED" w:rsidRDefault="00306F68" w:rsidP="00306F68">
      <w:pPr>
        <w:shd w:val="clear" w:color="auto" w:fill="FFFFFF"/>
        <w:spacing w:after="0" w:line="240" w:lineRule="auto"/>
        <w:outlineLvl w:val="1"/>
        <w:rPr>
          <w:rFonts w:ascii="Calibri" w:eastAsia="Times New Roman" w:hAnsi="Calibri" w:cs="Times New Roman"/>
          <w:b/>
          <w:bCs/>
          <w:color w:val="0C4DA2"/>
          <w:sz w:val="26"/>
          <w:szCs w:val="26"/>
        </w:rPr>
      </w:pPr>
    </w:p>
    <w:p w:rsidR="00306F68" w:rsidRDefault="00306F68" w:rsidP="00306F68">
      <w:pPr>
        <w:spacing w:after="0" w:line="240" w:lineRule="auto"/>
        <w:jc w:val="both"/>
        <w:rPr>
          <w:rFonts w:ascii="Calibri" w:hAnsi="Calibri"/>
        </w:rPr>
      </w:pPr>
      <w:r w:rsidRPr="00E36963">
        <w:rPr>
          <w:rFonts w:ascii="Calibri" w:hAnsi="Calibri"/>
        </w:rPr>
        <w:t xml:space="preserve">La formation </w:t>
      </w:r>
      <w:r w:rsidRPr="00391A74">
        <w:rPr>
          <w:rFonts w:ascii="Calibri" w:hAnsi="Calibri"/>
        </w:rPr>
        <w:t xml:space="preserve">des </w:t>
      </w:r>
      <w:r>
        <w:rPr>
          <w:rFonts w:ascii="Calibri" w:hAnsi="Calibri"/>
        </w:rPr>
        <w:t>m</w:t>
      </w:r>
      <w:r w:rsidRPr="00471668">
        <w:rPr>
          <w:rFonts w:ascii="Calibri" w:hAnsi="Calibri"/>
        </w:rPr>
        <w:t>édiateurs de lutte anti-</w:t>
      </w:r>
      <w:proofErr w:type="spellStart"/>
      <w:r w:rsidRPr="00471668">
        <w:rPr>
          <w:rFonts w:ascii="Calibri" w:hAnsi="Calibri"/>
        </w:rPr>
        <w:t>C</w:t>
      </w:r>
      <w:r w:rsidR="00ED6076">
        <w:rPr>
          <w:rFonts w:ascii="Calibri" w:hAnsi="Calibri"/>
        </w:rPr>
        <w:t>ovid</w:t>
      </w:r>
      <w:proofErr w:type="spellEnd"/>
      <w:r w:rsidRPr="00391A74">
        <w:rPr>
          <w:rFonts w:ascii="Calibri" w:hAnsi="Calibri"/>
        </w:rPr>
        <w:t xml:space="preserve"> </w:t>
      </w:r>
      <w:r w:rsidRPr="00E36963">
        <w:rPr>
          <w:rFonts w:ascii="Calibri" w:hAnsi="Calibri"/>
        </w:rPr>
        <w:t xml:space="preserve">est constituée d'un </w:t>
      </w:r>
      <w:r w:rsidRPr="00C96FE7">
        <w:rPr>
          <w:rFonts w:ascii="Calibri" w:hAnsi="Calibri"/>
          <w:b/>
        </w:rPr>
        <w:t>enseignement théorique en ligne</w:t>
      </w:r>
      <w:r w:rsidRPr="00E36963">
        <w:rPr>
          <w:rFonts w:ascii="Calibri" w:hAnsi="Calibri"/>
        </w:rPr>
        <w:t xml:space="preserve"> </w:t>
      </w:r>
      <w:r>
        <w:rPr>
          <w:rFonts w:ascii="Calibri" w:hAnsi="Calibri"/>
        </w:rPr>
        <w:t>(dispensé par l’</w:t>
      </w:r>
      <w:r w:rsidR="00303969" w:rsidRPr="00303969">
        <w:rPr>
          <w:rFonts w:ascii="Calibri" w:hAnsi="Calibri"/>
        </w:rPr>
        <w:t>École des hautes études en santé publique</w:t>
      </w:r>
      <w:r w:rsidR="00303969">
        <w:rPr>
          <w:rFonts w:ascii="Calibri" w:hAnsi="Calibri"/>
        </w:rPr>
        <w:t xml:space="preserve"> - </w:t>
      </w:r>
      <w:r>
        <w:rPr>
          <w:rFonts w:ascii="Calibri" w:hAnsi="Calibri"/>
        </w:rPr>
        <w:t xml:space="preserve">EHESP) </w:t>
      </w:r>
      <w:r w:rsidRPr="00E36963">
        <w:rPr>
          <w:rFonts w:ascii="Calibri" w:hAnsi="Calibri"/>
        </w:rPr>
        <w:t>et d'un enseignement pratique en présentiel port</w:t>
      </w:r>
      <w:r w:rsidRPr="00391A74">
        <w:rPr>
          <w:rFonts w:ascii="Calibri" w:hAnsi="Calibri"/>
        </w:rPr>
        <w:t>ant</w:t>
      </w:r>
      <w:r w:rsidRPr="00E36963">
        <w:rPr>
          <w:rFonts w:ascii="Calibri" w:hAnsi="Calibri"/>
        </w:rPr>
        <w:t xml:space="preserve"> sur </w:t>
      </w:r>
      <w:r w:rsidRPr="00C96FE7">
        <w:rPr>
          <w:rFonts w:ascii="Calibri" w:hAnsi="Calibri"/>
          <w:b/>
        </w:rPr>
        <w:t>deux modules : « tester et sensibiliser »</w:t>
      </w:r>
      <w:r>
        <w:rPr>
          <w:rFonts w:ascii="Calibri" w:hAnsi="Calibri"/>
        </w:rPr>
        <w:t xml:space="preserve"> (qui ouvre </w:t>
      </w:r>
      <w:r w:rsidRPr="00480C6F">
        <w:rPr>
          <w:rFonts w:ascii="Calibri" w:hAnsi="Calibri"/>
        </w:rPr>
        <w:t xml:space="preserve">le droit à la réalisation d’un prélèvement </w:t>
      </w:r>
      <w:proofErr w:type="spellStart"/>
      <w:r w:rsidRPr="00480C6F">
        <w:rPr>
          <w:rFonts w:ascii="Calibri" w:hAnsi="Calibri"/>
        </w:rPr>
        <w:t>naso-pharyngé</w:t>
      </w:r>
      <w:proofErr w:type="spellEnd"/>
      <w:r w:rsidRPr="00480C6F">
        <w:rPr>
          <w:rFonts w:ascii="Calibri" w:hAnsi="Calibri"/>
        </w:rPr>
        <w:t>, sous la supervision d’un professionnel de santé</w:t>
      </w:r>
      <w:r>
        <w:rPr>
          <w:rFonts w:ascii="Calibri" w:hAnsi="Calibri"/>
        </w:rPr>
        <w:t xml:space="preserve">) </w:t>
      </w:r>
      <w:r w:rsidRPr="00C96FE7">
        <w:rPr>
          <w:rFonts w:ascii="Calibri" w:hAnsi="Calibri"/>
          <w:b/>
        </w:rPr>
        <w:t>et « contact-tracing »</w:t>
      </w:r>
      <w:r w:rsidRPr="00E36963">
        <w:rPr>
          <w:rFonts w:ascii="Calibri" w:hAnsi="Calibri"/>
        </w:rPr>
        <w:t xml:space="preserve">. </w:t>
      </w:r>
    </w:p>
    <w:p w:rsidR="00FD5C61" w:rsidRPr="00447360" w:rsidRDefault="00FD5C61" w:rsidP="00306F68">
      <w:pPr>
        <w:spacing w:after="0" w:line="240" w:lineRule="auto"/>
        <w:jc w:val="both"/>
        <w:rPr>
          <w:rFonts w:ascii="Calibri" w:hAnsi="Calibri"/>
        </w:rPr>
      </w:pPr>
    </w:p>
    <w:p w:rsidR="00113688" w:rsidRPr="00447360" w:rsidRDefault="00113688" w:rsidP="00FD5C61">
      <w:pPr>
        <w:pStyle w:val="NormalWeb"/>
        <w:spacing w:before="0" w:beforeAutospacing="0" w:after="0" w:afterAutospacing="0"/>
        <w:jc w:val="both"/>
        <w:rPr>
          <w:rFonts w:ascii="Calibri" w:hAnsi="Calibri" w:cs="Helvetica"/>
          <w:color w:val="14171A"/>
          <w:sz w:val="22"/>
          <w:szCs w:val="22"/>
        </w:rPr>
      </w:pPr>
    </w:p>
    <w:p w:rsidR="00113688" w:rsidRPr="003066A2" w:rsidRDefault="00113688" w:rsidP="00FD5C61">
      <w:pPr>
        <w:shd w:val="clear" w:color="auto" w:fill="FFFFFF"/>
        <w:spacing w:after="0" w:line="240" w:lineRule="auto"/>
        <w:jc w:val="both"/>
        <w:outlineLvl w:val="1"/>
        <w:rPr>
          <w:rFonts w:ascii="Calibri" w:eastAsia="Times New Roman" w:hAnsi="Calibri" w:cs="Times New Roman"/>
          <w:b/>
          <w:bCs/>
          <w:color w:val="4BACC6"/>
          <w:sz w:val="26"/>
          <w:szCs w:val="26"/>
        </w:rPr>
      </w:pPr>
      <w:r w:rsidRPr="003066A2">
        <w:rPr>
          <w:rFonts w:ascii="Calibri" w:eastAsia="Times New Roman" w:hAnsi="Calibri" w:cs="Times New Roman"/>
          <w:b/>
          <w:bCs/>
          <w:color w:val="4BACC6"/>
          <w:sz w:val="26"/>
          <w:szCs w:val="26"/>
        </w:rPr>
        <w:t>Avec le développement des variants, une vigilance renforcée est nécessaire</w:t>
      </w:r>
    </w:p>
    <w:p w:rsidR="00FD5C61" w:rsidRPr="00447360" w:rsidRDefault="00FD5C61" w:rsidP="00FD5C61">
      <w:pPr>
        <w:pStyle w:val="western"/>
        <w:spacing w:before="0" w:beforeAutospacing="0" w:after="0" w:line="240" w:lineRule="auto"/>
        <w:jc w:val="both"/>
        <w:rPr>
          <w:rFonts w:ascii="Calibri" w:hAnsi="Calibri" w:cs="Arial"/>
          <w:color w:val="000000"/>
          <w:sz w:val="22"/>
          <w:szCs w:val="22"/>
        </w:rPr>
      </w:pPr>
    </w:p>
    <w:p w:rsidR="00C642BE" w:rsidRPr="00447360" w:rsidRDefault="00C642BE" w:rsidP="00FD5C61">
      <w:pPr>
        <w:pStyle w:val="western"/>
        <w:spacing w:before="0" w:beforeAutospacing="0" w:after="0" w:line="240" w:lineRule="auto"/>
        <w:jc w:val="both"/>
        <w:rPr>
          <w:rFonts w:ascii="Calibri" w:hAnsi="Calibri" w:cs="Arial"/>
          <w:color w:val="000000"/>
          <w:sz w:val="22"/>
          <w:szCs w:val="22"/>
        </w:rPr>
      </w:pPr>
      <w:r w:rsidRPr="00447360">
        <w:rPr>
          <w:rFonts w:ascii="Calibri" w:hAnsi="Calibri" w:cs="Arial"/>
          <w:color w:val="000000"/>
          <w:sz w:val="22"/>
          <w:szCs w:val="22"/>
        </w:rPr>
        <w:t xml:space="preserve">Les variants de la Covid-19 sont réputés plus contagieux. Leur développement exige une vigilance renforcée de chacun et notamment le </w:t>
      </w:r>
      <w:r w:rsidRPr="00447360">
        <w:rPr>
          <w:rFonts w:ascii="Calibri" w:hAnsi="Calibri" w:cs="Arial"/>
          <w:b/>
          <w:color w:val="000000"/>
          <w:sz w:val="22"/>
          <w:szCs w:val="22"/>
        </w:rPr>
        <w:t>respect strict des gestes barrières</w:t>
      </w:r>
      <w:r w:rsidRPr="00447360">
        <w:rPr>
          <w:rFonts w:ascii="Calibri" w:hAnsi="Calibri" w:cs="Arial"/>
          <w:color w:val="000000"/>
          <w:sz w:val="22"/>
          <w:szCs w:val="22"/>
        </w:rPr>
        <w:t>, ainsi que la limitation – autant que possible – des rassemblements familiaux ou amicaux.</w:t>
      </w:r>
    </w:p>
    <w:p w:rsidR="00113688" w:rsidRDefault="00113688" w:rsidP="00FD5C61">
      <w:pPr>
        <w:pStyle w:val="NormalWeb"/>
        <w:spacing w:before="0" w:beforeAutospacing="0" w:after="0" w:afterAutospacing="0"/>
        <w:jc w:val="both"/>
        <w:rPr>
          <w:rFonts w:ascii="Calibri" w:hAnsi="Calibri" w:cs="Arial"/>
          <w:b/>
          <w:color w:val="000000" w:themeColor="text1"/>
          <w:sz w:val="22"/>
          <w:szCs w:val="22"/>
        </w:rPr>
      </w:pPr>
    </w:p>
    <w:p w:rsidR="00C80A68" w:rsidRPr="00447360" w:rsidRDefault="00C80A68" w:rsidP="00FD5C61">
      <w:pPr>
        <w:pStyle w:val="NormalWeb"/>
        <w:spacing w:before="0" w:beforeAutospacing="0" w:after="0" w:afterAutospacing="0"/>
        <w:jc w:val="both"/>
        <w:rPr>
          <w:rFonts w:ascii="Calibri" w:hAnsi="Calibri" w:cs="Arial"/>
          <w:b/>
          <w:color w:val="000000" w:themeColor="text1"/>
          <w:sz w:val="22"/>
          <w:szCs w:val="22"/>
        </w:rPr>
      </w:pPr>
    </w:p>
    <w:p w:rsidR="00113688" w:rsidRDefault="00113688" w:rsidP="00FD5C61">
      <w:pPr>
        <w:pStyle w:val="NormalWeb"/>
        <w:spacing w:before="0" w:beforeAutospacing="0" w:after="0" w:afterAutospacing="0"/>
        <w:jc w:val="both"/>
        <w:rPr>
          <w:rFonts w:ascii="Calibri" w:hAnsi="Calibri" w:cs="Arial"/>
          <w:sz w:val="22"/>
          <w:szCs w:val="22"/>
        </w:rPr>
      </w:pPr>
      <w:r>
        <w:rPr>
          <w:rFonts w:ascii="Calibri" w:hAnsi="Calibri" w:cs="Arial"/>
          <w:b/>
          <w:sz w:val="22"/>
          <w:szCs w:val="22"/>
        </w:rPr>
        <w:t>Contact presse</w:t>
      </w:r>
      <w:r>
        <w:rPr>
          <w:rFonts w:ascii="Calibri" w:hAnsi="Calibri" w:cs="Arial"/>
          <w:sz w:val="22"/>
          <w:szCs w:val="22"/>
        </w:rPr>
        <w:t> :</w:t>
      </w:r>
    </w:p>
    <w:p w:rsidR="00113688" w:rsidRDefault="00113688" w:rsidP="00FD5C61">
      <w:pPr>
        <w:pStyle w:val="NormalWeb"/>
        <w:spacing w:before="0" w:beforeAutospacing="0" w:after="0" w:afterAutospacing="0"/>
        <w:jc w:val="both"/>
        <w:rPr>
          <w:rFonts w:ascii="Calibri" w:hAnsi="Calibri" w:cs="Arial"/>
          <w:sz w:val="22"/>
          <w:szCs w:val="22"/>
        </w:rPr>
      </w:pPr>
      <w:r>
        <w:rPr>
          <w:rFonts w:ascii="Calibri" w:hAnsi="Calibri" w:cs="Arial"/>
          <w:sz w:val="22"/>
          <w:szCs w:val="22"/>
        </w:rPr>
        <w:t>Service communication</w:t>
      </w:r>
    </w:p>
    <w:p w:rsidR="00113688" w:rsidRDefault="00113688" w:rsidP="00FD5C61">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06 78 26 56 94 / </w:t>
      </w:r>
      <w:hyperlink r:id="rId12" w:history="1">
        <w:r>
          <w:rPr>
            <w:rStyle w:val="Lienhypertexte"/>
            <w:rFonts w:ascii="Calibri" w:hAnsi="Calibri"/>
            <w:color w:val="auto"/>
            <w:sz w:val="22"/>
            <w:szCs w:val="22"/>
            <w:u w:val="none"/>
          </w:rPr>
          <w:t>ars-pdl-communication@ars.sante.fr</w:t>
        </w:r>
      </w:hyperlink>
      <w:r>
        <w:rPr>
          <w:rFonts w:ascii="Calibri" w:hAnsi="Calibri" w:cs="Arial"/>
          <w:sz w:val="22"/>
          <w:szCs w:val="22"/>
        </w:rPr>
        <w:t xml:space="preserve"> </w:t>
      </w:r>
    </w:p>
    <w:p w:rsidR="00113688" w:rsidRDefault="00113688" w:rsidP="00FD5C61">
      <w:pPr>
        <w:pStyle w:val="NormalWeb"/>
        <w:spacing w:before="0" w:beforeAutospacing="0" w:after="0" w:afterAutospacing="0"/>
        <w:jc w:val="both"/>
        <w:rPr>
          <w:rFonts w:ascii="Calibri" w:hAnsi="Calibri" w:cs="Arial"/>
          <w:sz w:val="22"/>
          <w:szCs w:val="22"/>
        </w:rPr>
      </w:pPr>
      <w:r>
        <w:rPr>
          <w:noProof/>
        </w:rPr>
        <w:drawing>
          <wp:inline distT="0" distB="0" distL="0" distR="0" wp14:anchorId="7FE1D11E" wp14:editId="15206788">
            <wp:extent cx="257175" cy="257175"/>
            <wp:effectExtent l="0" t="0" r="9525" b="9525"/>
            <wp:docPr id="1" name="Imag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hyperlink r:id="rId15" w:history="1">
        <w:r>
          <w:rPr>
            <w:rStyle w:val="Lienhypertexte"/>
            <w:rFonts w:ascii="Calibri" w:hAnsi="Calibri" w:cs="Arial"/>
            <w:color w:val="auto"/>
            <w:sz w:val="22"/>
            <w:szCs w:val="22"/>
            <w:u w:val="none"/>
          </w:rPr>
          <w:t>@</w:t>
        </w:r>
        <w:proofErr w:type="spellStart"/>
        <w:r>
          <w:rPr>
            <w:rStyle w:val="Lienhypertexte"/>
            <w:rFonts w:ascii="Calibri" w:hAnsi="Calibri" w:cs="Arial"/>
            <w:color w:val="auto"/>
            <w:sz w:val="22"/>
            <w:szCs w:val="22"/>
            <w:u w:val="none"/>
          </w:rPr>
          <w:t>ars_pdl</w:t>
        </w:r>
        <w:proofErr w:type="spellEnd"/>
      </w:hyperlink>
      <w:r>
        <w:rPr>
          <w:rFonts w:ascii="Helvetica" w:hAnsi="Helvetica" w:cs="Helvetica"/>
          <w:color w:val="14171A"/>
          <w:sz w:val="32"/>
          <w:szCs w:val="21"/>
        </w:rPr>
        <w:t xml:space="preserve"> </w:t>
      </w:r>
    </w:p>
    <w:p w:rsidR="00CE5291" w:rsidRDefault="00CE5291" w:rsidP="00FD5C61">
      <w:pPr>
        <w:spacing w:after="0" w:line="240" w:lineRule="auto"/>
      </w:pPr>
    </w:p>
    <w:sectPr w:rsidR="00CE529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AF" w:rsidRDefault="00A837AF" w:rsidP="005E40BE">
      <w:pPr>
        <w:spacing w:after="0" w:line="240" w:lineRule="auto"/>
      </w:pPr>
      <w:r>
        <w:separator/>
      </w:r>
    </w:p>
  </w:endnote>
  <w:endnote w:type="continuationSeparator" w:id="0">
    <w:p w:rsidR="00A837AF" w:rsidRDefault="00A837AF" w:rsidP="005E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57020"/>
      <w:docPartObj>
        <w:docPartGallery w:val="Page Numbers (Bottom of Page)"/>
        <w:docPartUnique/>
      </w:docPartObj>
    </w:sdtPr>
    <w:sdtEndPr>
      <w:rPr>
        <w:sz w:val="20"/>
        <w:szCs w:val="20"/>
      </w:rPr>
    </w:sdtEndPr>
    <w:sdtContent>
      <w:p w:rsidR="005E40BE" w:rsidRPr="005E40BE" w:rsidRDefault="005E40BE" w:rsidP="005E40BE">
        <w:pPr>
          <w:pStyle w:val="Pieddepage"/>
          <w:jc w:val="right"/>
          <w:rPr>
            <w:sz w:val="20"/>
            <w:szCs w:val="20"/>
          </w:rPr>
        </w:pPr>
        <w:r w:rsidRPr="005E40BE">
          <w:rPr>
            <w:sz w:val="20"/>
            <w:szCs w:val="20"/>
          </w:rPr>
          <w:fldChar w:fldCharType="begin"/>
        </w:r>
        <w:r w:rsidRPr="005E40BE">
          <w:rPr>
            <w:sz w:val="20"/>
            <w:szCs w:val="20"/>
          </w:rPr>
          <w:instrText>PAGE   \* MERGEFORMAT</w:instrText>
        </w:r>
        <w:r w:rsidRPr="005E40BE">
          <w:rPr>
            <w:sz w:val="20"/>
            <w:szCs w:val="20"/>
          </w:rPr>
          <w:fldChar w:fldCharType="separate"/>
        </w:r>
        <w:r w:rsidR="00281552">
          <w:rPr>
            <w:noProof/>
            <w:sz w:val="20"/>
            <w:szCs w:val="20"/>
          </w:rPr>
          <w:t>3</w:t>
        </w:r>
        <w:r w:rsidRPr="005E40B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AF" w:rsidRDefault="00A837AF" w:rsidP="005E40BE">
      <w:pPr>
        <w:spacing w:after="0" w:line="240" w:lineRule="auto"/>
      </w:pPr>
      <w:r>
        <w:separator/>
      </w:r>
    </w:p>
  </w:footnote>
  <w:footnote w:type="continuationSeparator" w:id="0">
    <w:p w:rsidR="00A837AF" w:rsidRDefault="00A837AF" w:rsidP="005E4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3580"/>
    <w:multiLevelType w:val="hybridMultilevel"/>
    <w:tmpl w:val="16F86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8C0C5B"/>
    <w:multiLevelType w:val="hybridMultilevel"/>
    <w:tmpl w:val="0F941908"/>
    <w:lvl w:ilvl="0" w:tplc="B6F6B3E6">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E874F49"/>
    <w:multiLevelType w:val="hybridMultilevel"/>
    <w:tmpl w:val="99420B12"/>
    <w:lvl w:ilvl="0" w:tplc="B996534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9F7888"/>
    <w:multiLevelType w:val="hybridMultilevel"/>
    <w:tmpl w:val="AE08F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88"/>
    <w:rsid w:val="0000723D"/>
    <w:rsid w:val="0001228A"/>
    <w:rsid w:val="00033236"/>
    <w:rsid w:val="00070DB9"/>
    <w:rsid w:val="00081CFF"/>
    <w:rsid w:val="00095CA7"/>
    <w:rsid w:val="000C4AA2"/>
    <w:rsid w:val="000D15B4"/>
    <w:rsid w:val="00113688"/>
    <w:rsid w:val="001439AA"/>
    <w:rsid w:val="001A106A"/>
    <w:rsid w:val="001A6D8A"/>
    <w:rsid w:val="001C0687"/>
    <w:rsid w:val="001D2035"/>
    <w:rsid w:val="002138A7"/>
    <w:rsid w:val="00251776"/>
    <w:rsid w:val="002727C8"/>
    <w:rsid w:val="002762E4"/>
    <w:rsid w:val="00281552"/>
    <w:rsid w:val="00293F1A"/>
    <w:rsid w:val="0029740A"/>
    <w:rsid w:val="002B521E"/>
    <w:rsid w:val="00300D17"/>
    <w:rsid w:val="00303969"/>
    <w:rsid w:val="003066A2"/>
    <w:rsid w:val="00306F68"/>
    <w:rsid w:val="003145D2"/>
    <w:rsid w:val="00337602"/>
    <w:rsid w:val="00353042"/>
    <w:rsid w:val="00355276"/>
    <w:rsid w:val="00376A62"/>
    <w:rsid w:val="00380E3A"/>
    <w:rsid w:val="003C5489"/>
    <w:rsid w:val="003D57C2"/>
    <w:rsid w:val="003E6BCC"/>
    <w:rsid w:val="003F177F"/>
    <w:rsid w:val="00410A17"/>
    <w:rsid w:val="00411D8A"/>
    <w:rsid w:val="004241EB"/>
    <w:rsid w:val="004324F5"/>
    <w:rsid w:val="00447360"/>
    <w:rsid w:val="00491BED"/>
    <w:rsid w:val="00497A4E"/>
    <w:rsid w:val="004D6175"/>
    <w:rsid w:val="004E6606"/>
    <w:rsid w:val="00511D89"/>
    <w:rsid w:val="0053781F"/>
    <w:rsid w:val="0055167E"/>
    <w:rsid w:val="005A2EA2"/>
    <w:rsid w:val="005A448C"/>
    <w:rsid w:val="005B0199"/>
    <w:rsid w:val="005D1B2C"/>
    <w:rsid w:val="005E40BE"/>
    <w:rsid w:val="005F21E6"/>
    <w:rsid w:val="00620A0E"/>
    <w:rsid w:val="00675BC8"/>
    <w:rsid w:val="006A6EAD"/>
    <w:rsid w:val="006E5E9D"/>
    <w:rsid w:val="006F1678"/>
    <w:rsid w:val="006F2885"/>
    <w:rsid w:val="00781FE1"/>
    <w:rsid w:val="007E7299"/>
    <w:rsid w:val="008119E5"/>
    <w:rsid w:val="008279A7"/>
    <w:rsid w:val="008847A5"/>
    <w:rsid w:val="008A22CB"/>
    <w:rsid w:val="008F51FA"/>
    <w:rsid w:val="009601B3"/>
    <w:rsid w:val="00962D53"/>
    <w:rsid w:val="009B15D2"/>
    <w:rsid w:val="009C7159"/>
    <w:rsid w:val="009D187C"/>
    <w:rsid w:val="009F3F30"/>
    <w:rsid w:val="009F7437"/>
    <w:rsid w:val="00A1188E"/>
    <w:rsid w:val="00A60156"/>
    <w:rsid w:val="00A75A13"/>
    <w:rsid w:val="00A77899"/>
    <w:rsid w:val="00A837AF"/>
    <w:rsid w:val="00A90E0D"/>
    <w:rsid w:val="00A93D37"/>
    <w:rsid w:val="00AE4F84"/>
    <w:rsid w:val="00B15CB2"/>
    <w:rsid w:val="00B1742C"/>
    <w:rsid w:val="00B779F4"/>
    <w:rsid w:val="00B81C95"/>
    <w:rsid w:val="00BD4288"/>
    <w:rsid w:val="00BD6126"/>
    <w:rsid w:val="00BE5B5E"/>
    <w:rsid w:val="00C236C5"/>
    <w:rsid w:val="00C24800"/>
    <w:rsid w:val="00C308F8"/>
    <w:rsid w:val="00C30FF3"/>
    <w:rsid w:val="00C40919"/>
    <w:rsid w:val="00C642BE"/>
    <w:rsid w:val="00C80A68"/>
    <w:rsid w:val="00C8535B"/>
    <w:rsid w:val="00C90712"/>
    <w:rsid w:val="00CB2DC3"/>
    <w:rsid w:val="00CC3379"/>
    <w:rsid w:val="00CD4047"/>
    <w:rsid w:val="00CE5291"/>
    <w:rsid w:val="00CF1373"/>
    <w:rsid w:val="00D13279"/>
    <w:rsid w:val="00D14EA7"/>
    <w:rsid w:val="00D1564B"/>
    <w:rsid w:val="00D36223"/>
    <w:rsid w:val="00D51023"/>
    <w:rsid w:val="00D81DD8"/>
    <w:rsid w:val="00D87771"/>
    <w:rsid w:val="00DC3D49"/>
    <w:rsid w:val="00DD0B02"/>
    <w:rsid w:val="00DF5E01"/>
    <w:rsid w:val="00E01C1A"/>
    <w:rsid w:val="00E33F44"/>
    <w:rsid w:val="00E82924"/>
    <w:rsid w:val="00EA4C4A"/>
    <w:rsid w:val="00ED012B"/>
    <w:rsid w:val="00ED3EE8"/>
    <w:rsid w:val="00ED6076"/>
    <w:rsid w:val="00EF4836"/>
    <w:rsid w:val="00F213C2"/>
    <w:rsid w:val="00F23682"/>
    <w:rsid w:val="00FD5C61"/>
    <w:rsid w:val="00FF1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1E911-72DC-494C-9E65-80B13BEA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68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3688"/>
    <w:rPr>
      <w:color w:val="0563C1" w:themeColor="hyperlink"/>
      <w:u w:val="single"/>
    </w:rPr>
  </w:style>
  <w:style w:type="paragraph" w:styleId="NormalWeb">
    <w:name w:val="Normal (Web)"/>
    <w:basedOn w:val="Normal"/>
    <w:uiPriority w:val="99"/>
    <w:semiHidden/>
    <w:unhideWhenUsed/>
    <w:rsid w:val="00113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aliases w:val="Reco Car,Bullet Niv 1 Car"/>
    <w:basedOn w:val="Policepardfaut"/>
    <w:link w:val="Paragraphedeliste"/>
    <w:uiPriority w:val="34"/>
    <w:locked/>
    <w:rsid w:val="00113688"/>
  </w:style>
  <w:style w:type="paragraph" w:styleId="Paragraphedeliste">
    <w:name w:val="List Paragraph"/>
    <w:aliases w:val="Reco,Bullet Niv 1"/>
    <w:basedOn w:val="Normal"/>
    <w:link w:val="ParagraphedelisteCar"/>
    <w:uiPriority w:val="34"/>
    <w:qFormat/>
    <w:rsid w:val="00113688"/>
    <w:pPr>
      <w:ind w:left="720"/>
      <w:contextualSpacing/>
    </w:pPr>
    <w:rPr>
      <w:rFonts w:eastAsiaTheme="minorHAnsi"/>
      <w:lang w:eastAsia="en-US"/>
    </w:rPr>
  </w:style>
  <w:style w:type="paragraph" w:customStyle="1" w:styleId="Default">
    <w:name w:val="Default"/>
    <w:uiPriority w:val="99"/>
    <w:rsid w:val="00113688"/>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
    <w:rsid w:val="00113688"/>
    <w:pPr>
      <w:spacing w:before="100" w:beforeAutospacing="1" w:after="142"/>
    </w:pPr>
    <w:rPr>
      <w:rFonts w:ascii="Times New Roman" w:eastAsia="Times New Roman" w:hAnsi="Times New Roman" w:cs="Times New Roman"/>
      <w:sz w:val="24"/>
      <w:szCs w:val="24"/>
    </w:rPr>
  </w:style>
  <w:style w:type="character" w:styleId="Accentuation">
    <w:name w:val="Emphasis"/>
    <w:basedOn w:val="Policepardfaut"/>
    <w:uiPriority w:val="20"/>
    <w:qFormat/>
    <w:rsid w:val="00EF4836"/>
    <w:rPr>
      <w:i/>
      <w:iCs/>
    </w:rPr>
  </w:style>
  <w:style w:type="paragraph" w:styleId="Textedebulles">
    <w:name w:val="Balloon Text"/>
    <w:basedOn w:val="Normal"/>
    <w:link w:val="TextedebullesCar"/>
    <w:uiPriority w:val="99"/>
    <w:semiHidden/>
    <w:unhideWhenUsed/>
    <w:rsid w:val="00497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A4E"/>
    <w:rPr>
      <w:rFonts w:ascii="Tahoma" w:eastAsiaTheme="minorEastAsia" w:hAnsi="Tahoma" w:cs="Tahoma"/>
      <w:sz w:val="16"/>
      <w:szCs w:val="16"/>
      <w:lang w:eastAsia="fr-FR"/>
    </w:rPr>
  </w:style>
  <w:style w:type="paragraph" w:styleId="En-tte">
    <w:name w:val="header"/>
    <w:basedOn w:val="Normal"/>
    <w:link w:val="En-tteCar"/>
    <w:uiPriority w:val="99"/>
    <w:unhideWhenUsed/>
    <w:rsid w:val="005E40BE"/>
    <w:pPr>
      <w:tabs>
        <w:tab w:val="center" w:pos="4536"/>
        <w:tab w:val="right" w:pos="9072"/>
      </w:tabs>
      <w:spacing w:after="0" w:line="240" w:lineRule="auto"/>
    </w:pPr>
  </w:style>
  <w:style w:type="character" w:customStyle="1" w:styleId="En-tteCar">
    <w:name w:val="En-tête Car"/>
    <w:basedOn w:val="Policepardfaut"/>
    <w:link w:val="En-tte"/>
    <w:uiPriority w:val="99"/>
    <w:rsid w:val="005E40BE"/>
    <w:rPr>
      <w:rFonts w:eastAsiaTheme="minorEastAsia"/>
      <w:lang w:eastAsia="fr-FR"/>
    </w:rPr>
  </w:style>
  <w:style w:type="paragraph" w:styleId="Pieddepage">
    <w:name w:val="footer"/>
    <w:basedOn w:val="Normal"/>
    <w:link w:val="PieddepageCar"/>
    <w:uiPriority w:val="99"/>
    <w:unhideWhenUsed/>
    <w:rsid w:val="005E4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0BE"/>
    <w:rPr>
      <w:rFonts w:eastAsiaTheme="minorEastAsia"/>
      <w:lang w:eastAsia="fr-FR"/>
    </w:rPr>
  </w:style>
  <w:style w:type="paragraph" w:styleId="Corpsdetexte">
    <w:name w:val="Body Text"/>
    <w:basedOn w:val="Normal"/>
    <w:link w:val="CorpsdetexteCar"/>
    <w:uiPriority w:val="1"/>
    <w:qFormat/>
    <w:rsid w:val="00A93D37"/>
    <w:pPr>
      <w:widowControl w:val="0"/>
      <w:autoSpaceDE w:val="0"/>
      <w:autoSpaceDN w:val="0"/>
      <w:adjustRightInd w:val="0"/>
      <w:spacing w:after="0" w:line="240" w:lineRule="auto"/>
    </w:pPr>
    <w:rPr>
      <w:rFonts w:ascii="Calibri" w:eastAsia="Times New Roman" w:hAnsi="Calibri" w:cs="Calibri"/>
    </w:rPr>
  </w:style>
  <w:style w:type="character" w:customStyle="1" w:styleId="CorpsdetexteCar">
    <w:name w:val="Corps de texte Car"/>
    <w:basedOn w:val="Policepardfaut"/>
    <w:link w:val="Corpsdetexte"/>
    <w:uiPriority w:val="1"/>
    <w:rsid w:val="00A93D37"/>
    <w:rPr>
      <w:rFonts w:ascii="Calibri" w:eastAsia="Times New Roman"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0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ars_pdl?lang=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rs-pdl-communication@ars.sante.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ys-de-la-loire.ars.sante.fr/coronavirus-covid-19-je-me-suis-fait-tester-et-ensuite" TargetMode="External"/><Relationship Id="rId5" Type="http://schemas.openxmlformats.org/officeDocument/2006/relationships/footnotes" Target="footnotes.xml"/><Relationship Id="rId15" Type="http://schemas.openxmlformats.org/officeDocument/2006/relationships/hyperlink" Target="https://twitter.com/ars_pdl" TargetMode="External"/><Relationship Id="rId10" Type="http://schemas.openxmlformats.org/officeDocument/2006/relationships/hyperlink" Target="https://www.pays-de-la-loire.ars.sante.fr/les-gestes-barrieres-se-proteger-proteger-les-autres" TargetMode="External"/><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DUPRAT, Diane</dc:creator>
  <cp:lastModifiedBy>Accueil</cp:lastModifiedBy>
  <cp:revision>2</cp:revision>
  <dcterms:created xsi:type="dcterms:W3CDTF">2021-05-06T12:43:00Z</dcterms:created>
  <dcterms:modified xsi:type="dcterms:W3CDTF">2021-05-06T12:43:00Z</dcterms:modified>
</cp:coreProperties>
</file>